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105A97" w14:paraId="34D32727" w14:textId="77777777" w:rsidTr="00F56497">
        <w:tc>
          <w:tcPr>
            <w:tcW w:w="5665" w:type="dxa"/>
          </w:tcPr>
          <w:p w14:paraId="6EA7229F" w14:textId="77777777" w:rsidR="00105A97" w:rsidRDefault="00105A97" w:rsidP="00F56497">
            <w:pPr>
              <w:rPr>
                <w:rFonts w:ascii="ArialMT" w:eastAsia="Times New Roman" w:hAnsi="ArialMT" w:cs="ArialMT"/>
                <w:color w:val="000000"/>
                <w:sz w:val="21"/>
                <w:szCs w:val="21"/>
              </w:rPr>
            </w:pPr>
          </w:p>
          <w:p w14:paraId="1CE80FD8" w14:textId="77777777" w:rsidR="00105A97" w:rsidRPr="00AA4C8F" w:rsidRDefault="00105A97" w:rsidP="00F56497">
            <w:pPr>
              <w:jc w:val="center"/>
              <w:rPr>
                <w:rFonts w:ascii="Chalkboard" w:eastAsia="Times New Roman" w:hAnsi="Chalkboard" w:cs="ArialMT"/>
                <w:b/>
                <w:bCs/>
                <w:color w:val="1F3864" w:themeColor="accent1" w:themeShade="80"/>
                <w:sz w:val="32"/>
                <w:szCs w:val="32"/>
              </w:rPr>
            </w:pPr>
            <w:proofErr w:type="spellStart"/>
            <w:r w:rsidRPr="00AA4C8F">
              <w:rPr>
                <w:rFonts w:ascii="Chalkboard" w:eastAsia="Times New Roman" w:hAnsi="Chalkboard" w:cs="ArialMT"/>
                <w:b/>
                <w:bCs/>
                <w:color w:val="1F3864" w:themeColor="accent1" w:themeShade="80"/>
                <w:sz w:val="32"/>
                <w:szCs w:val="32"/>
              </w:rPr>
              <w:t>Tenchijin-zenkaï</w:t>
            </w:r>
            <w:proofErr w:type="spellEnd"/>
          </w:p>
          <w:p w14:paraId="0DB4A278" w14:textId="77777777" w:rsidR="00105A97" w:rsidRPr="00594EE4" w:rsidRDefault="00105A97" w:rsidP="00F56497">
            <w:pPr>
              <w:jc w:val="center"/>
              <w:rPr>
                <w:rFonts w:ascii="ArialMT" w:eastAsia="Times New Roman" w:hAnsi="ArialMT" w:cs="ArialMT"/>
                <w:color w:val="000000"/>
                <w:sz w:val="20"/>
                <w:szCs w:val="20"/>
              </w:rPr>
            </w:pPr>
            <w:r w:rsidRPr="00594EE4">
              <w:rPr>
                <w:rFonts w:ascii="ArialMT" w:eastAsia="Times New Roman" w:hAnsi="ArialMT" w:cs="ArialMT"/>
                <w:color w:val="000000"/>
                <w:sz w:val="20"/>
                <w:szCs w:val="20"/>
              </w:rPr>
              <w:t>au</w:t>
            </w:r>
          </w:p>
          <w:p w14:paraId="65C996A1" w14:textId="77777777" w:rsidR="00105A97" w:rsidRPr="00AA4C8F" w:rsidRDefault="00105A97" w:rsidP="00F56497">
            <w:pPr>
              <w:jc w:val="center"/>
              <w:rPr>
                <w:rFonts w:ascii="ArialMT" w:eastAsia="Times New Roman" w:hAnsi="ArialMT" w:cs="ArialMT"/>
                <w:b/>
                <w:bCs/>
                <w:color w:val="3B3838" w:themeColor="background2" w:themeShade="40"/>
                <w:sz w:val="32"/>
                <w:szCs w:val="32"/>
              </w:rPr>
            </w:pPr>
            <w:r w:rsidRPr="00AA4C8F">
              <w:rPr>
                <w:rFonts w:ascii="ArialMT" w:eastAsia="Times New Roman" w:hAnsi="ArialMT" w:cs="ArialMT"/>
                <w:b/>
                <w:bCs/>
                <w:color w:val="3B3838" w:themeColor="background2" w:themeShade="40"/>
                <w:sz w:val="32"/>
                <w:szCs w:val="32"/>
              </w:rPr>
              <w:t xml:space="preserve">Dôjô </w:t>
            </w:r>
            <w:proofErr w:type="spellStart"/>
            <w:r w:rsidRPr="00AA4C8F">
              <w:rPr>
                <w:rFonts w:ascii="ArialMT" w:eastAsia="Times New Roman" w:hAnsi="ArialMT" w:cs="ArialMT"/>
                <w:b/>
                <w:bCs/>
                <w:color w:val="3B3838" w:themeColor="background2" w:themeShade="40"/>
                <w:sz w:val="32"/>
                <w:szCs w:val="32"/>
              </w:rPr>
              <w:t>Iokaï</w:t>
            </w:r>
            <w:proofErr w:type="spellEnd"/>
            <w:r w:rsidRPr="00AA4C8F">
              <w:rPr>
                <w:rFonts w:ascii="ArialMT" w:eastAsia="Times New Roman" w:hAnsi="ArialMT" w:cs="ArialMT"/>
                <w:b/>
                <w:bCs/>
                <w:color w:val="3B3838" w:themeColor="background2" w:themeShade="40"/>
                <w:sz w:val="32"/>
                <w:szCs w:val="32"/>
              </w:rPr>
              <w:t xml:space="preserve"> Shiatsu Paris</w:t>
            </w:r>
          </w:p>
          <w:p w14:paraId="01A491CF" w14:textId="77777777" w:rsidR="00105A97" w:rsidRPr="00BE7C3F" w:rsidRDefault="00105A97" w:rsidP="00F56497">
            <w:pPr>
              <w:jc w:val="center"/>
              <w:rPr>
                <w:rFonts w:ascii="ArialMT" w:eastAsia="Times New Roman" w:hAnsi="ArialMT" w:cs="ArialMT"/>
                <w:b/>
                <w:bCs/>
                <w:color w:val="000000"/>
                <w:sz w:val="32"/>
                <w:szCs w:val="32"/>
              </w:rPr>
            </w:pPr>
          </w:p>
          <w:p w14:paraId="217A5438" w14:textId="77777777" w:rsidR="00105A97" w:rsidRPr="00AA4C8F" w:rsidRDefault="00105A97" w:rsidP="00F56497">
            <w:pPr>
              <w:jc w:val="center"/>
              <w:rPr>
                <w:rFonts w:ascii="Yu Mincho" w:eastAsia="Yu Mincho" w:hAnsi="Yu Mincho" w:cs="STSong"/>
                <w:color w:val="1F3864" w:themeColor="accent1" w:themeShade="80"/>
                <w:sz w:val="32"/>
                <w:szCs w:val="32"/>
              </w:rPr>
            </w:pPr>
            <w:r w:rsidRPr="00AA4C8F">
              <w:rPr>
                <w:rFonts w:ascii="Chalkboard" w:eastAsia="Times New Roman" w:hAnsi="Chalkboard" w:cs="ArialMT"/>
                <w:b/>
                <w:bCs/>
                <w:color w:val="1F3864" w:themeColor="accent1" w:themeShade="80"/>
                <w:sz w:val="32"/>
                <w:szCs w:val="32"/>
              </w:rPr>
              <w:t>Zazen</w:t>
            </w:r>
            <w:r w:rsidRPr="00AA4C8F">
              <w:rPr>
                <w:rFonts w:ascii="ArialMT" w:eastAsia="Times New Roman" w:hAnsi="ArialMT" w:cs="ArialMT"/>
                <w:b/>
                <w:bCs/>
                <w:color w:val="1F3864" w:themeColor="accent1" w:themeShade="80"/>
                <w:sz w:val="32"/>
                <w:szCs w:val="32"/>
              </w:rPr>
              <w:t xml:space="preserve">  </w:t>
            </w:r>
            <w:r w:rsidRPr="00AA4C8F">
              <w:rPr>
                <w:rFonts w:ascii="Yu Mincho" w:eastAsia="Yu Mincho" w:hAnsi="Yu Mincho" w:cs="STSong" w:hint="eastAsia"/>
                <w:color w:val="1F3864" w:themeColor="accent1" w:themeShade="80"/>
                <w:sz w:val="32"/>
                <w:szCs w:val="32"/>
              </w:rPr>
              <w:t>坐禅</w:t>
            </w:r>
          </w:p>
          <w:p w14:paraId="6CFDADA7" w14:textId="77777777" w:rsidR="00105A97" w:rsidRDefault="00105A97" w:rsidP="00F56497">
            <w:pPr>
              <w:jc w:val="center"/>
              <w:rPr>
                <w:rFonts w:ascii="ArialMT" w:eastAsia="Times New Roman" w:hAnsi="ArialMT" w:cs="ArialMT"/>
                <w:color w:val="000000"/>
                <w:sz w:val="32"/>
                <w:szCs w:val="32"/>
              </w:rPr>
            </w:pPr>
            <w:r w:rsidRPr="00B428CF">
              <w:rPr>
                <w:rFonts w:ascii="ArialMT" w:eastAsia="Times New Roman" w:hAnsi="ArialMT" w:cs="ArialMT"/>
                <w:color w:val="000000"/>
                <w:sz w:val="32"/>
                <w:szCs w:val="32"/>
              </w:rPr>
              <w:t>Mercredi matin de 7h à 8h30</w:t>
            </w:r>
          </w:p>
          <w:p w14:paraId="5AFBC5AE" w14:textId="77777777" w:rsidR="00105A97" w:rsidRPr="00AD44B9" w:rsidRDefault="00105A97" w:rsidP="00F56497">
            <w:pPr>
              <w:jc w:val="center"/>
              <w:rPr>
                <w:rFonts w:ascii="ArialMT" w:eastAsia="Times New Roman" w:hAnsi="ArialMT" w:cs="ArialMT"/>
                <w:color w:val="000000"/>
                <w:sz w:val="32"/>
                <w:szCs w:val="32"/>
              </w:rPr>
            </w:pPr>
          </w:p>
          <w:p w14:paraId="07DB9CED" w14:textId="77777777" w:rsidR="00105A97" w:rsidRPr="00BE7C3F" w:rsidRDefault="00105A97" w:rsidP="00F56497">
            <w:pPr>
              <w:jc w:val="center"/>
              <w:rPr>
                <w:rFonts w:ascii="ArialMT" w:eastAsia="Times New Roman" w:hAnsi="ArialMT" w:cs="ArialMT"/>
                <w:color w:val="000000"/>
              </w:rPr>
            </w:pPr>
            <w:r w:rsidRPr="00BE7C3F">
              <w:rPr>
                <w:rFonts w:ascii="ArialMT" w:eastAsia="Times New Roman" w:hAnsi="ArialMT" w:cs="ArialMT"/>
                <w:color w:val="000000"/>
              </w:rPr>
              <w:t>98 boulevard des Batignolles</w:t>
            </w:r>
          </w:p>
          <w:p w14:paraId="0F1FD51E" w14:textId="77777777" w:rsidR="00105A97" w:rsidRPr="00BE7C3F" w:rsidRDefault="00105A97" w:rsidP="00F56497">
            <w:pPr>
              <w:jc w:val="center"/>
              <w:rPr>
                <w:rFonts w:ascii="ArialMT" w:eastAsia="Times New Roman" w:hAnsi="ArialMT" w:cs="ArialMT"/>
                <w:color w:val="000000"/>
                <w:sz w:val="21"/>
                <w:szCs w:val="21"/>
              </w:rPr>
            </w:pPr>
            <w:r w:rsidRPr="00BE7C3F">
              <w:rPr>
                <w:rFonts w:ascii="ArialMT" w:eastAsia="Times New Roman" w:hAnsi="ArialMT" w:cs="ArialMT"/>
                <w:color w:val="000000"/>
              </w:rPr>
              <w:t xml:space="preserve">75017 Paris - M° Villiers </w:t>
            </w:r>
            <w:r w:rsidRPr="00BE7C3F">
              <w:rPr>
                <w:rFonts w:ascii="ArialMT" w:eastAsia="Times New Roman" w:hAnsi="ArialMT" w:cs="ArialMT"/>
                <w:color w:val="000000"/>
                <w:sz w:val="21"/>
                <w:szCs w:val="21"/>
              </w:rPr>
              <w:t>(code transmis par SMS)</w:t>
            </w:r>
          </w:p>
          <w:p w14:paraId="533F8909" w14:textId="49D7E997" w:rsidR="00105A97" w:rsidRPr="00594EE4" w:rsidRDefault="00105A97" w:rsidP="00F56497">
            <w:pPr>
              <w:jc w:val="center"/>
              <w:rPr>
                <w:rFonts w:ascii="ArialMT" w:eastAsia="Times New Roman" w:hAnsi="ArialMT" w:cs="ArialMT"/>
                <w:color w:val="000000"/>
              </w:rPr>
            </w:pPr>
            <w:r w:rsidRPr="00594EE4">
              <w:rPr>
                <w:rFonts w:ascii="ArialMT" w:eastAsia="Times New Roman" w:hAnsi="ArialMT" w:cs="ArialMT"/>
                <w:color w:val="000000"/>
              </w:rPr>
              <w:t>T. 06 03 61 06 03</w:t>
            </w:r>
          </w:p>
          <w:p w14:paraId="7B2928E8" w14:textId="6417D00B" w:rsidR="00AD4756" w:rsidRPr="00594EE4" w:rsidRDefault="00AD4756" w:rsidP="00F56497">
            <w:pPr>
              <w:jc w:val="center"/>
              <w:rPr>
                <w:rFonts w:ascii="ArialMT" w:eastAsia="Times New Roman" w:hAnsi="ArialMT" w:cs="ArialMT"/>
                <w:color w:val="000000"/>
              </w:rPr>
            </w:pPr>
            <w:r w:rsidRPr="00594EE4">
              <w:rPr>
                <w:rFonts w:ascii="ArialMT" w:eastAsia="Times New Roman" w:hAnsi="ArialMT" w:cs="ArialMT"/>
                <w:color w:val="000000"/>
              </w:rPr>
              <w:t>Jocelyne.derudder@orange.fr</w:t>
            </w:r>
          </w:p>
          <w:p w14:paraId="4778ED65" w14:textId="77777777" w:rsidR="00105A97" w:rsidRPr="00F97B1E" w:rsidRDefault="00DE74C2" w:rsidP="00F56497">
            <w:pPr>
              <w:jc w:val="center"/>
              <w:rPr>
                <w:rFonts w:ascii="ArialMT" w:eastAsia="Times New Roman" w:hAnsi="ArialMT" w:cs="ArialMT"/>
                <w:color w:val="000000"/>
                <w:sz w:val="21"/>
                <w:szCs w:val="21"/>
              </w:rPr>
            </w:pPr>
            <w:hyperlink r:id="rId4" w:history="1">
              <w:r w:rsidR="00105A97" w:rsidRPr="00594EE4">
                <w:rPr>
                  <w:rStyle w:val="Lienhypertexte"/>
                  <w:rFonts w:ascii="ArialMT" w:eastAsia="Times New Roman" w:hAnsi="ArialMT" w:cs="ArialMT"/>
                  <w:color w:val="000000" w:themeColor="text1"/>
                  <w:u w:val="none"/>
                </w:rPr>
                <w:t>www.TenChiJin-Zen-Kai.fr</w:t>
              </w:r>
            </w:hyperlink>
          </w:p>
        </w:tc>
        <w:tc>
          <w:tcPr>
            <w:tcW w:w="3397" w:type="dxa"/>
          </w:tcPr>
          <w:p w14:paraId="05380E57" w14:textId="77777777" w:rsidR="00105A97" w:rsidRDefault="00105A97" w:rsidP="00F56497">
            <w:pPr>
              <w:shd w:val="clear" w:color="auto" w:fill="EFEFEF"/>
            </w:pPr>
            <w:r>
              <w:fldChar w:fldCharType="begin"/>
            </w:r>
            <w:r>
              <w:instrText xml:space="preserve"> INCLUDEPICTURE "/var/folders/g4/0qwcmrfs2wx8zdlbbjcm3vh40000gn/T/com.microsoft.Word/WebArchiveCopyPasteTempFiles/page1image25895872" \* MERGEFORMATINET </w:instrText>
            </w:r>
            <w:r>
              <w:fldChar w:fldCharType="separate"/>
            </w:r>
            <w:r>
              <w:rPr>
                <w:noProof/>
              </w:rPr>
              <w:drawing>
                <wp:inline distT="0" distB="0" distL="0" distR="0" wp14:anchorId="38166657" wp14:editId="4E60F723">
                  <wp:extent cx="1870364" cy="2418715"/>
                  <wp:effectExtent l="0" t="0" r="0" b="0"/>
                  <wp:docPr id="2" name="Image 2" descr="page1image258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58958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225" cy="2456038"/>
                          </a:xfrm>
                          <a:prstGeom prst="rect">
                            <a:avLst/>
                          </a:prstGeom>
                          <a:noFill/>
                          <a:ln>
                            <a:noFill/>
                          </a:ln>
                        </pic:spPr>
                      </pic:pic>
                    </a:graphicData>
                  </a:graphic>
                </wp:inline>
              </w:drawing>
            </w:r>
            <w:r>
              <w:fldChar w:fldCharType="end"/>
            </w:r>
          </w:p>
          <w:p w14:paraId="528AE07E" w14:textId="77777777" w:rsidR="00105A97" w:rsidRDefault="00105A97" w:rsidP="00F56497">
            <w:pPr>
              <w:rPr>
                <w:rFonts w:ascii="ArialMT" w:eastAsia="Times New Roman" w:hAnsi="ArialMT" w:cs="ArialMT"/>
                <w:color w:val="000000"/>
                <w:sz w:val="21"/>
                <w:szCs w:val="21"/>
              </w:rPr>
            </w:pPr>
          </w:p>
        </w:tc>
      </w:tr>
    </w:tbl>
    <w:p w14:paraId="2391D3CB" w14:textId="77777777" w:rsidR="00105A97" w:rsidRPr="00F97B1E" w:rsidRDefault="00105A97" w:rsidP="00105A97">
      <w:pPr>
        <w:rPr>
          <w:rFonts w:ascii="ArialMT" w:eastAsia="Times New Roman" w:hAnsi="ArialMT" w:cs="ArialMT"/>
          <w:color w:val="000000"/>
          <w:sz w:val="28"/>
          <w:szCs w:val="28"/>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7371"/>
      </w:tblGrid>
      <w:tr w:rsidR="00105A97" w14:paraId="7C4E10F1" w14:textId="77777777" w:rsidTr="00F56497">
        <w:trPr>
          <w:jc w:val="center"/>
        </w:trPr>
        <w:tc>
          <w:tcPr>
            <w:tcW w:w="1271" w:type="dxa"/>
          </w:tcPr>
          <w:p w14:paraId="2C76D74F"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Janvier</w:t>
            </w:r>
          </w:p>
        </w:tc>
        <w:tc>
          <w:tcPr>
            <w:tcW w:w="7371" w:type="dxa"/>
          </w:tcPr>
          <w:p w14:paraId="662EACE4"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5 - 12 - 19 - 26</w:t>
            </w:r>
          </w:p>
          <w:p w14:paraId="27AB93B3" w14:textId="2BEAC1C4" w:rsidR="00105A97" w:rsidRPr="00F16F1B" w:rsidRDefault="00105A97" w:rsidP="00F56497">
            <w:pPr>
              <w:rPr>
                <w:rFonts w:ascii="Arial" w:hAnsi="Arial" w:cs="Arial"/>
                <w:color w:val="000000" w:themeColor="text1"/>
              </w:rPr>
            </w:pPr>
            <w:r w:rsidRPr="00F16F1B">
              <w:rPr>
                <w:rFonts w:ascii="Arial" w:hAnsi="Arial" w:cs="Arial"/>
                <w:color w:val="000000" w:themeColor="text1"/>
              </w:rPr>
              <w:t>le 12 cérémonie pour Hirano Rôshi</w:t>
            </w:r>
            <w:r w:rsidR="000E62E7" w:rsidRPr="00F16F1B">
              <w:rPr>
                <w:rFonts w:ascii="Arial" w:hAnsi="Arial" w:cs="Arial"/>
                <w:color w:val="000000" w:themeColor="text1"/>
              </w:rPr>
              <w:t xml:space="preserve"> (49</w:t>
            </w:r>
            <w:r w:rsidR="000E62E7" w:rsidRPr="00F16F1B">
              <w:rPr>
                <w:rFonts w:ascii="Arial" w:hAnsi="Arial" w:cs="Arial"/>
                <w:color w:val="000000" w:themeColor="text1"/>
                <w:vertAlign w:val="superscript"/>
              </w:rPr>
              <w:t>ème</w:t>
            </w:r>
            <w:r w:rsidR="000E62E7" w:rsidRPr="00F16F1B">
              <w:rPr>
                <w:rFonts w:ascii="Arial" w:hAnsi="Arial" w:cs="Arial"/>
                <w:color w:val="000000" w:themeColor="text1"/>
              </w:rPr>
              <w:t xml:space="preserve"> jours)</w:t>
            </w:r>
          </w:p>
        </w:tc>
      </w:tr>
      <w:tr w:rsidR="00105A97" w14:paraId="0A95B6E7" w14:textId="77777777" w:rsidTr="00F56497">
        <w:trPr>
          <w:jc w:val="center"/>
        </w:trPr>
        <w:tc>
          <w:tcPr>
            <w:tcW w:w="1271" w:type="dxa"/>
          </w:tcPr>
          <w:p w14:paraId="59ECE25D"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Février</w:t>
            </w:r>
          </w:p>
        </w:tc>
        <w:tc>
          <w:tcPr>
            <w:tcW w:w="7371" w:type="dxa"/>
          </w:tcPr>
          <w:p w14:paraId="6FB4EA84"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2 - 9</w:t>
            </w:r>
          </w:p>
        </w:tc>
      </w:tr>
      <w:tr w:rsidR="00105A97" w14:paraId="1CF1BE0E" w14:textId="77777777" w:rsidTr="00F56497">
        <w:trPr>
          <w:jc w:val="center"/>
        </w:trPr>
        <w:tc>
          <w:tcPr>
            <w:tcW w:w="1271" w:type="dxa"/>
          </w:tcPr>
          <w:p w14:paraId="2C967397"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Mars</w:t>
            </w:r>
          </w:p>
        </w:tc>
        <w:tc>
          <w:tcPr>
            <w:tcW w:w="7371" w:type="dxa"/>
          </w:tcPr>
          <w:p w14:paraId="22DD4020"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 xml:space="preserve">2 - 9 - 16 - 23 </w:t>
            </w:r>
          </w:p>
        </w:tc>
      </w:tr>
      <w:tr w:rsidR="00105A97" w14:paraId="5073E445" w14:textId="77777777" w:rsidTr="00F56497">
        <w:trPr>
          <w:jc w:val="center"/>
        </w:trPr>
        <w:tc>
          <w:tcPr>
            <w:tcW w:w="1271" w:type="dxa"/>
          </w:tcPr>
          <w:p w14:paraId="0114DBEF"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Avril</w:t>
            </w:r>
          </w:p>
        </w:tc>
        <w:tc>
          <w:tcPr>
            <w:tcW w:w="7371" w:type="dxa"/>
          </w:tcPr>
          <w:p w14:paraId="1845FFD2"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6 - 13 - 20</w:t>
            </w:r>
          </w:p>
        </w:tc>
      </w:tr>
      <w:tr w:rsidR="00105A97" w14:paraId="4F4D3DC6" w14:textId="77777777" w:rsidTr="00F56497">
        <w:trPr>
          <w:jc w:val="center"/>
        </w:trPr>
        <w:tc>
          <w:tcPr>
            <w:tcW w:w="1271" w:type="dxa"/>
          </w:tcPr>
          <w:p w14:paraId="09090D43"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Mai</w:t>
            </w:r>
          </w:p>
        </w:tc>
        <w:tc>
          <w:tcPr>
            <w:tcW w:w="7371" w:type="dxa"/>
          </w:tcPr>
          <w:p w14:paraId="3B4E8B92"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11 - 18 - 25</w:t>
            </w:r>
          </w:p>
        </w:tc>
      </w:tr>
      <w:tr w:rsidR="00105A97" w14:paraId="23DA6F8A" w14:textId="77777777" w:rsidTr="00F56497">
        <w:trPr>
          <w:jc w:val="center"/>
        </w:trPr>
        <w:tc>
          <w:tcPr>
            <w:tcW w:w="1271" w:type="dxa"/>
          </w:tcPr>
          <w:p w14:paraId="6147B7AF"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Juin</w:t>
            </w:r>
          </w:p>
        </w:tc>
        <w:tc>
          <w:tcPr>
            <w:tcW w:w="7371" w:type="dxa"/>
          </w:tcPr>
          <w:p w14:paraId="175E9DDA" w14:textId="77777777" w:rsidR="00105A97" w:rsidRPr="00F16F1B" w:rsidRDefault="00105A97" w:rsidP="00F56497">
            <w:pPr>
              <w:rPr>
                <w:rFonts w:ascii="Arial" w:hAnsi="Arial" w:cs="Arial"/>
                <w:color w:val="000000" w:themeColor="text1"/>
              </w:rPr>
            </w:pPr>
            <w:r w:rsidRPr="00F16F1B">
              <w:rPr>
                <w:rFonts w:ascii="Arial" w:hAnsi="Arial" w:cs="Arial"/>
                <w:color w:val="000000" w:themeColor="text1"/>
              </w:rPr>
              <w:t>1 - 15 - 22 - 29</w:t>
            </w:r>
          </w:p>
        </w:tc>
      </w:tr>
      <w:tr w:rsidR="00105A97" w14:paraId="68D17BDD" w14:textId="77777777" w:rsidTr="00F56497">
        <w:trPr>
          <w:jc w:val="center"/>
        </w:trPr>
        <w:tc>
          <w:tcPr>
            <w:tcW w:w="8642" w:type="dxa"/>
            <w:gridSpan w:val="2"/>
          </w:tcPr>
          <w:p w14:paraId="567C1FAB" w14:textId="77777777" w:rsidR="002E79BF" w:rsidRDefault="00105A97" w:rsidP="00F56497">
            <w:pPr>
              <w:rPr>
                <w:rFonts w:ascii="ArialMT" w:eastAsia="Times New Roman" w:hAnsi="ArialMT" w:cs="ArialMT"/>
                <w:color w:val="000000"/>
              </w:rPr>
            </w:pPr>
            <w:r w:rsidRPr="00F16F1B">
              <w:rPr>
                <w:rFonts w:ascii="ArialMT" w:eastAsia="Times New Roman" w:hAnsi="ArialMT" w:cs="ArialMT"/>
                <w:color w:val="000000"/>
              </w:rPr>
              <w:t>Quelques demi/journées et Sesshin seront annoncées prochainement.</w:t>
            </w:r>
          </w:p>
          <w:p w14:paraId="0DF5D595" w14:textId="138B2B90" w:rsidR="00105A97" w:rsidRPr="00F16F1B" w:rsidRDefault="002E79BF" w:rsidP="00F56497">
            <w:pPr>
              <w:rPr>
                <w:rFonts w:ascii="ArialMT" w:eastAsia="Times New Roman" w:hAnsi="ArialMT" w:cs="ArialMT"/>
                <w:color w:val="000000"/>
              </w:rPr>
            </w:pPr>
            <w:r>
              <w:rPr>
                <w:rFonts w:ascii="ArialMT" w:eastAsia="Times New Roman" w:hAnsi="ArialMT" w:cs="ArialMT"/>
                <w:color w:val="000000"/>
              </w:rPr>
              <w:t>Projet Sesshin 29/30 Avril 1</w:t>
            </w:r>
            <w:r w:rsidRPr="002E79BF">
              <w:rPr>
                <w:rFonts w:ascii="ArialMT" w:eastAsia="Times New Roman" w:hAnsi="ArialMT" w:cs="ArialMT"/>
                <w:color w:val="000000"/>
                <w:vertAlign w:val="superscript"/>
              </w:rPr>
              <w:t>er</w:t>
            </w:r>
            <w:r>
              <w:rPr>
                <w:rFonts w:ascii="ArialMT" w:eastAsia="Times New Roman" w:hAnsi="ArialMT" w:cs="ArialMT"/>
                <w:color w:val="000000"/>
              </w:rPr>
              <w:t xml:space="preserve"> Mai.</w:t>
            </w:r>
            <w:r w:rsidR="00105A97" w:rsidRPr="00F16F1B">
              <w:rPr>
                <w:rFonts w:ascii="ArialMT" w:eastAsia="Times New Roman" w:hAnsi="ArialMT" w:cs="ArialMT"/>
                <w:color w:val="000000"/>
              </w:rPr>
              <w:t xml:space="preserve"> </w:t>
            </w:r>
          </w:p>
          <w:p w14:paraId="2B0F5D71" w14:textId="337FF9E8" w:rsidR="00105A97" w:rsidRPr="00F16F1B" w:rsidRDefault="000E62E7" w:rsidP="00F56497">
            <w:pPr>
              <w:rPr>
                <w:rFonts w:ascii="ArialMT" w:eastAsia="Times New Roman" w:hAnsi="ArialMT" w:cs="ArialMT"/>
                <w:color w:val="000000"/>
              </w:rPr>
            </w:pPr>
            <w:r w:rsidRPr="00F16F1B">
              <w:rPr>
                <w:rFonts w:ascii="ArialMT" w:eastAsia="Times New Roman" w:hAnsi="ArialMT" w:cs="ArialMT"/>
                <w:color w:val="0D0D0D"/>
              </w:rPr>
              <w:t xml:space="preserve">Dans la continuité de Hirano Rôshi, </w:t>
            </w:r>
            <w:r w:rsidR="00105A97" w:rsidRPr="00F16F1B">
              <w:rPr>
                <w:rFonts w:ascii="ArialMT" w:eastAsia="Times New Roman" w:hAnsi="ArialMT" w:cs="ArialMT"/>
                <w:color w:val="0D0D0D"/>
              </w:rPr>
              <w:t xml:space="preserve">Jocelyne vous guide et partage sa pratique </w:t>
            </w:r>
            <w:proofErr w:type="spellStart"/>
            <w:r w:rsidR="00105A97" w:rsidRPr="00F16F1B">
              <w:rPr>
                <w:rFonts w:ascii="ArialMT" w:eastAsia="Times New Roman" w:hAnsi="ArialMT" w:cs="ArialMT"/>
                <w:color w:val="0D0D0D"/>
              </w:rPr>
              <w:t>bénévolement</w:t>
            </w:r>
            <w:proofErr w:type="spellEnd"/>
            <w:r w:rsidR="00105A97" w:rsidRPr="00F16F1B">
              <w:rPr>
                <w:rFonts w:ascii="ArialMT" w:eastAsia="Times New Roman" w:hAnsi="ArialMT" w:cs="ArialMT"/>
                <w:color w:val="0D0D0D"/>
              </w:rPr>
              <w:t>.</w:t>
            </w:r>
            <w:r w:rsidR="00105A97" w:rsidRPr="00F16F1B">
              <w:rPr>
                <w:rFonts w:ascii="ArialMT" w:eastAsia="Times New Roman" w:hAnsi="ArialMT" w:cs="ArialMT"/>
                <w:color w:val="000000"/>
              </w:rPr>
              <w:t xml:space="preserve"> </w:t>
            </w:r>
          </w:p>
          <w:p w14:paraId="07808741" w14:textId="57978417" w:rsidR="00105A97" w:rsidRPr="00F16F1B" w:rsidRDefault="00105A97" w:rsidP="00F56497">
            <w:pPr>
              <w:rPr>
                <w:rFonts w:ascii="ArialMT" w:eastAsia="Times New Roman" w:hAnsi="ArialMT" w:cs="ArialMT"/>
                <w:color w:val="000000"/>
              </w:rPr>
            </w:pPr>
            <w:r w:rsidRPr="00F16F1B">
              <w:rPr>
                <w:rFonts w:ascii="ArialMT" w:eastAsia="Times New Roman" w:hAnsi="ArialMT" w:cs="ArialMT"/>
                <w:color w:val="000000"/>
              </w:rPr>
              <w:t xml:space="preserve">Une petite participation de 5 € </w:t>
            </w:r>
            <w:r w:rsidR="000E62E7" w:rsidRPr="00F16F1B">
              <w:rPr>
                <w:rFonts w:ascii="ArialMT" w:eastAsia="Times New Roman" w:hAnsi="ArialMT" w:cs="ArialMT"/>
                <w:color w:val="000000"/>
              </w:rPr>
              <w:t xml:space="preserve">est </w:t>
            </w:r>
            <w:r w:rsidRPr="00F16F1B">
              <w:rPr>
                <w:rFonts w:ascii="ArialMT" w:eastAsia="Times New Roman" w:hAnsi="ArialMT" w:cs="ArialMT"/>
                <w:color w:val="000000"/>
              </w:rPr>
              <w:t>la bienvenue pour l’entretien du Dôjô.</w:t>
            </w:r>
          </w:p>
        </w:tc>
      </w:tr>
    </w:tbl>
    <w:p w14:paraId="4789B06A" w14:textId="77777777" w:rsidR="00105A97" w:rsidRDefault="00105A97" w:rsidP="00105A97">
      <w:pPr>
        <w:rPr>
          <w:rFonts w:ascii="ArialMT" w:eastAsia="Times New Roman" w:hAnsi="ArialMT" w:cs="ArialMT"/>
          <w:color w:val="000000"/>
        </w:rPr>
      </w:pPr>
    </w:p>
    <w:p w14:paraId="0841B844" w14:textId="77777777" w:rsidR="00105A97" w:rsidRPr="002B5CEA" w:rsidRDefault="00105A97" w:rsidP="00105A97">
      <w:pPr>
        <w:rPr>
          <w:rFonts w:ascii="ArialMT" w:eastAsia="Times New Roman" w:hAnsi="ArialMT" w:cs="ArialMT"/>
          <w:color w:val="000000"/>
          <w:sz w:val="22"/>
          <w:szCs w:val="22"/>
        </w:rPr>
      </w:pPr>
      <w:r w:rsidRPr="002B5CEA">
        <w:rPr>
          <w:rFonts w:ascii="ArialMT" w:eastAsia="Times New Roman" w:hAnsi="ArialMT" w:cs="ArialMT"/>
          <w:color w:val="000000"/>
          <w:sz w:val="22"/>
          <w:szCs w:val="22"/>
        </w:rPr>
        <w:t>Merci de prévenir de votre venue par mail ou SMS.</w:t>
      </w:r>
    </w:p>
    <w:p w14:paraId="5C46AF71" w14:textId="77777777" w:rsidR="00105A97" w:rsidRPr="002B5CEA" w:rsidRDefault="00105A97" w:rsidP="00105A97">
      <w:pPr>
        <w:rPr>
          <w:rFonts w:ascii="ArialMT" w:eastAsia="Times New Roman" w:hAnsi="ArialMT" w:cs="ArialMT"/>
          <w:color w:val="000000"/>
          <w:sz w:val="22"/>
          <w:szCs w:val="22"/>
        </w:rPr>
      </w:pPr>
      <w:r w:rsidRPr="002B5CEA">
        <w:rPr>
          <w:rFonts w:ascii="Arial" w:hAnsi="Arial" w:cs="Arial"/>
          <w:color w:val="0D0D0D" w:themeColor="text1" w:themeTint="F2"/>
          <w:sz w:val="22"/>
          <w:szCs w:val="22"/>
        </w:rPr>
        <w:t>Afin d’être pleinement dans votre pratique, arriver 10 mn avant les heures indiquées.</w:t>
      </w:r>
    </w:p>
    <w:p w14:paraId="1EC5585F" w14:textId="77777777" w:rsidR="00105A97" w:rsidRPr="002B5CEA" w:rsidRDefault="00105A97" w:rsidP="00105A97">
      <w:pPr>
        <w:rPr>
          <w:rFonts w:ascii="ArialMT" w:eastAsia="Times New Roman" w:hAnsi="ArialMT" w:cs="ArialMT"/>
          <w:color w:val="000000"/>
          <w:sz w:val="22"/>
          <w:szCs w:val="22"/>
        </w:rPr>
      </w:pPr>
      <w:r w:rsidRPr="002B5CEA">
        <w:rPr>
          <w:rFonts w:ascii="ArialMT" w:eastAsia="Times New Roman" w:hAnsi="ArialMT" w:cs="ArialMT"/>
          <w:color w:val="000000"/>
          <w:sz w:val="22"/>
          <w:szCs w:val="22"/>
        </w:rPr>
        <w:t>L’espace est grand, calme, et plein de lumière.</w:t>
      </w:r>
    </w:p>
    <w:p w14:paraId="13DBF195" w14:textId="77777777" w:rsidR="00105A97" w:rsidRPr="002B5CEA" w:rsidRDefault="00105A97" w:rsidP="00105A97">
      <w:pPr>
        <w:rPr>
          <w:rFonts w:ascii="ArialMT" w:eastAsia="Times New Roman" w:hAnsi="ArialMT" w:cs="ArialMT"/>
          <w:color w:val="000000"/>
          <w:sz w:val="22"/>
          <w:szCs w:val="22"/>
        </w:rPr>
      </w:pPr>
      <w:r w:rsidRPr="002B5CEA">
        <w:rPr>
          <w:rFonts w:ascii="ArialMT" w:eastAsia="Times New Roman" w:hAnsi="ArialMT" w:cs="ArialMT"/>
          <w:color w:val="000000"/>
          <w:sz w:val="22"/>
          <w:szCs w:val="22"/>
        </w:rPr>
        <w:t xml:space="preserve">Les mesures sanitaires </w:t>
      </w:r>
      <w:proofErr w:type="spellStart"/>
      <w:r w:rsidRPr="002B5CEA">
        <w:rPr>
          <w:rFonts w:ascii="ArialMT" w:eastAsia="Times New Roman" w:hAnsi="ArialMT" w:cs="ArialMT"/>
          <w:color w:val="000000"/>
          <w:sz w:val="22"/>
          <w:szCs w:val="22"/>
        </w:rPr>
        <w:t>Covid</w:t>
      </w:r>
      <w:proofErr w:type="spellEnd"/>
      <w:r w:rsidRPr="002B5CEA">
        <w:rPr>
          <w:rFonts w:ascii="ArialMT" w:eastAsia="Times New Roman" w:hAnsi="ArialMT" w:cs="ArialMT"/>
          <w:color w:val="000000"/>
          <w:sz w:val="22"/>
          <w:szCs w:val="22"/>
        </w:rPr>
        <w:t xml:space="preserve"> en actualité devront être respectées.</w:t>
      </w:r>
    </w:p>
    <w:p w14:paraId="77CF9606" w14:textId="77777777" w:rsidR="00105A97" w:rsidRDefault="00105A97" w:rsidP="00105A97">
      <w:pPr>
        <w:rPr>
          <w:rFonts w:ascii="Arial" w:hAnsi="Arial" w:cs="Arial"/>
          <w:color w:val="0D0D0D" w:themeColor="text1" w:themeTint="F2"/>
          <w:sz w:val="22"/>
          <w:szCs w:val="22"/>
        </w:rPr>
      </w:pPr>
      <w:r w:rsidRPr="002B5CEA">
        <w:rPr>
          <w:rFonts w:ascii="Arial" w:hAnsi="Arial" w:cs="Arial"/>
          <w:color w:val="0D0D0D" w:themeColor="text1" w:themeTint="F2"/>
          <w:sz w:val="22"/>
          <w:szCs w:val="22"/>
        </w:rPr>
        <w:t xml:space="preserve">Porter une tenue souple et ample de couleur sombre de type </w:t>
      </w:r>
      <w:r w:rsidRPr="002B5CEA">
        <w:rPr>
          <w:rFonts w:ascii="Arial" w:hAnsi="Arial" w:cs="Arial"/>
          <w:i/>
          <w:color w:val="0D0D0D" w:themeColor="text1" w:themeTint="F2"/>
          <w:sz w:val="22"/>
          <w:szCs w:val="22"/>
        </w:rPr>
        <w:t>samué.</w:t>
      </w:r>
      <w:r w:rsidRPr="009E797B">
        <w:rPr>
          <w:rFonts w:ascii="Arial" w:hAnsi="Arial" w:cs="Arial"/>
          <w:color w:val="0D0D0D" w:themeColor="text1" w:themeTint="F2"/>
          <w:sz w:val="22"/>
          <w:szCs w:val="22"/>
        </w:rPr>
        <w:t xml:space="preserve"> </w:t>
      </w:r>
    </w:p>
    <w:p w14:paraId="71BB6D85" w14:textId="77777777" w:rsidR="00105A97" w:rsidRDefault="00105A97" w:rsidP="00105A97">
      <w:pPr>
        <w:rPr>
          <w:rFonts w:ascii="Arial" w:hAnsi="Arial" w:cs="Arial"/>
          <w:color w:val="0D0D0D" w:themeColor="text1" w:themeTint="F2"/>
          <w:sz w:val="22"/>
          <w:szCs w:val="22"/>
        </w:rPr>
      </w:pPr>
      <w:r w:rsidRPr="002B5CEA">
        <w:rPr>
          <w:rFonts w:ascii="Arial" w:hAnsi="Arial" w:cs="Arial"/>
          <w:color w:val="0D0D0D" w:themeColor="text1" w:themeTint="F2"/>
          <w:sz w:val="22"/>
          <w:szCs w:val="22"/>
        </w:rPr>
        <w:t>Respecter le silence, la bienveillance dans tous les espaces du Dôjô</w:t>
      </w:r>
      <w:r>
        <w:rPr>
          <w:rFonts w:ascii="Arial" w:hAnsi="Arial" w:cs="Arial"/>
          <w:color w:val="0D0D0D" w:themeColor="text1" w:themeTint="F2"/>
          <w:sz w:val="22"/>
          <w:szCs w:val="22"/>
        </w:rPr>
        <w:t>.</w:t>
      </w:r>
    </w:p>
    <w:p w14:paraId="3E658592" w14:textId="77777777" w:rsidR="00105A97" w:rsidRPr="002B5CEA" w:rsidRDefault="00105A97" w:rsidP="00105A97">
      <w:pPr>
        <w:rPr>
          <w:rFonts w:ascii="Arial" w:hAnsi="Arial" w:cs="Arial"/>
          <w:color w:val="0D0D0D" w:themeColor="text1" w:themeTint="F2"/>
          <w:sz w:val="22"/>
          <w:szCs w:val="22"/>
        </w:rPr>
      </w:pPr>
    </w:p>
    <w:p w14:paraId="57C20E6D" w14:textId="77777777" w:rsidR="00105A97" w:rsidRPr="002B5CEA" w:rsidRDefault="00105A97" w:rsidP="00105A97">
      <w:pPr>
        <w:rPr>
          <w:rFonts w:ascii="Arial" w:hAnsi="Arial" w:cs="Arial"/>
          <w:color w:val="0D0D0D" w:themeColor="text1" w:themeTint="F2"/>
          <w:sz w:val="22"/>
          <w:szCs w:val="22"/>
        </w:rPr>
      </w:pPr>
      <w:r w:rsidRPr="002B5CEA">
        <w:rPr>
          <w:rFonts w:ascii="ArialMT" w:eastAsia="Times New Roman" w:hAnsi="ArialMT" w:cs="ArialMT"/>
          <w:color w:val="0D0D0D"/>
          <w:sz w:val="22"/>
          <w:szCs w:val="22"/>
        </w:rPr>
        <w:t xml:space="preserve">Cette pratique est </w:t>
      </w:r>
      <w:proofErr w:type="spellStart"/>
      <w:r w:rsidRPr="002B5CEA">
        <w:rPr>
          <w:rFonts w:ascii="ArialMT" w:eastAsia="Times New Roman" w:hAnsi="ArialMT" w:cs="ArialMT"/>
          <w:color w:val="0D0D0D"/>
          <w:sz w:val="22"/>
          <w:szCs w:val="22"/>
        </w:rPr>
        <w:t>destinée</w:t>
      </w:r>
      <w:proofErr w:type="spellEnd"/>
      <w:r w:rsidRPr="002B5CEA">
        <w:rPr>
          <w:rFonts w:ascii="ArialMT" w:eastAsia="Times New Roman" w:hAnsi="ArialMT" w:cs="ArialMT"/>
          <w:color w:val="0D0D0D"/>
          <w:sz w:val="22"/>
          <w:szCs w:val="22"/>
        </w:rPr>
        <w:t xml:space="preserve"> à toutes personnes aussi bien </w:t>
      </w:r>
      <w:proofErr w:type="spellStart"/>
      <w:r w:rsidRPr="002B5CEA">
        <w:rPr>
          <w:rFonts w:ascii="ArialMT" w:eastAsia="Times New Roman" w:hAnsi="ArialMT" w:cs="ArialMT"/>
          <w:color w:val="0D0D0D"/>
          <w:sz w:val="22"/>
          <w:szCs w:val="22"/>
        </w:rPr>
        <w:t>débutantes</w:t>
      </w:r>
      <w:proofErr w:type="spellEnd"/>
      <w:r w:rsidRPr="002B5CEA">
        <w:rPr>
          <w:rFonts w:ascii="ArialMT" w:eastAsia="Times New Roman" w:hAnsi="ArialMT" w:cs="ArialMT"/>
          <w:color w:val="0D0D0D"/>
          <w:sz w:val="22"/>
          <w:szCs w:val="22"/>
        </w:rPr>
        <w:t xml:space="preserve"> que </w:t>
      </w:r>
      <w:proofErr w:type="spellStart"/>
      <w:r w:rsidRPr="002B5CEA">
        <w:rPr>
          <w:rFonts w:ascii="ArialMT" w:eastAsia="Times New Roman" w:hAnsi="ArialMT" w:cs="ArialMT"/>
          <w:color w:val="0D0D0D"/>
          <w:sz w:val="22"/>
          <w:szCs w:val="22"/>
        </w:rPr>
        <w:t>confirmées</w:t>
      </w:r>
      <w:proofErr w:type="spellEnd"/>
      <w:r w:rsidRPr="002B5CEA">
        <w:rPr>
          <w:rFonts w:ascii="ArialMT" w:eastAsia="Times New Roman" w:hAnsi="ArialMT" w:cs="ArialMT"/>
          <w:color w:val="0D0D0D"/>
          <w:sz w:val="22"/>
          <w:szCs w:val="22"/>
        </w:rPr>
        <w:t>.</w:t>
      </w:r>
      <w:r w:rsidRPr="002B5CEA">
        <w:rPr>
          <w:rFonts w:ascii="ArialMT" w:eastAsia="Times New Roman" w:hAnsi="ArialMT" w:cs="ArialMT"/>
          <w:color w:val="0D0D0D"/>
          <w:sz w:val="22"/>
          <w:szCs w:val="22"/>
        </w:rPr>
        <w:br/>
        <w:t xml:space="preserve">Un accompagnement et initiation vous sont </w:t>
      </w:r>
      <w:proofErr w:type="spellStart"/>
      <w:r w:rsidRPr="002B5CEA">
        <w:rPr>
          <w:rFonts w:ascii="ArialMT" w:eastAsia="Times New Roman" w:hAnsi="ArialMT" w:cs="ArialMT"/>
          <w:color w:val="0D0D0D"/>
          <w:sz w:val="22"/>
          <w:szCs w:val="22"/>
        </w:rPr>
        <w:t>donnés</w:t>
      </w:r>
      <w:proofErr w:type="spellEnd"/>
      <w:r w:rsidRPr="002B5CEA">
        <w:rPr>
          <w:rFonts w:ascii="ArialMT" w:eastAsia="Times New Roman" w:hAnsi="ArialMT" w:cs="ArialMT"/>
          <w:color w:val="0D0D0D"/>
          <w:sz w:val="22"/>
          <w:szCs w:val="22"/>
        </w:rPr>
        <w:t xml:space="preserve"> en début et en cours de chaque </w:t>
      </w:r>
      <w:proofErr w:type="spellStart"/>
      <w:r w:rsidRPr="002B5CEA">
        <w:rPr>
          <w:rFonts w:ascii="ArialMT" w:eastAsia="Times New Roman" w:hAnsi="ArialMT" w:cs="ArialMT"/>
          <w:color w:val="0D0D0D"/>
          <w:sz w:val="22"/>
          <w:szCs w:val="22"/>
        </w:rPr>
        <w:t>séance</w:t>
      </w:r>
      <w:proofErr w:type="spellEnd"/>
      <w:r w:rsidRPr="002B5CEA">
        <w:rPr>
          <w:rFonts w:ascii="ArialMT" w:eastAsia="Times New Roman" w:hAnsi="ArialMT" w:cs="ArialMT"/>
          <w:color w:val="0D0D0D"/>
          <w:sz w:val="22"/>
          <w:szCs w:val="22"/>
        </w:rPr>
        <w:t xml:space="preserve">.          ( </w:t>
      </w:r>
      <w:proofErr w:type="spellStart"/>
      <w:r w:rsidRPr="002B5CEA">
        <w:rPr>
          <w:rFonts w:ascii="Arial" w:hAnsi="Arial" w:cs="Arial"/>
          <w:color w:val="000000"/>
          <w:sz w:val="22"/>
          <w:szCs w:val="22"/>
        </w:rPr>
        <w:t>Za-Zen</w:t>
      </w:r>
      <w:proofErr w:type="spellEnd"/>
      <w:r w:rsidRPr="002B5CEA">
        <w:rPr>
          <w:rFonts w:ascii="Arial" w:hAnsi="Arial" w:cs="Arial"/>
          <w:color w:val="000000"/>
          <w:sz w:val="22"/>
          <w:szCs w:val="22"/>
        </w:rPr>
        <w:t xml:space="preserve"> </w:t>
      </w:r>
      <w:r w:rsidRPr="002B5CEA">
        <w:rPr>
          <w:rFonts w:ascii="STSong" w:eastAsia="STSong" w:hAnsi="Arial" w:cs="STSong" w:hint="eastAsia"/>
          <w:color w:val="000000"/>
          <w:sz w:val="22"/>
          <w:szCs w:val="22"/>
        </w:rPr>
        <w:t>坐禅</w:t>
      </w:r>
      <w:r w:rsidRPr="002B5CEA">
        <w:rPr>
          <w:rFonts w:ascii="Arial" w:eastAsia="STSong" w:hAnsi="Arial" w:cs="Arial"/>
          <w:color w:val="000000"/>
          <w:sz w:val="22"/>
          <w:szCs w:val="22"/>
        </w:rPr>
        <w:t xml:space="preserve"> : </w:t>
      </w:r>
      <w:proofErr w:type="spellStart"/>
      <w:r w:rsidRPr="002B5CEA">
        <w:rPr>
          <w:rFonts w:ascii="Arial" w:eastAsia="STSong" w:hAnsi="Arial" w:cs="Arial"/>
          <w:color w:val="000000"/>
          <w:sz w:val="22"/>
          <w:szCs w:val="22"/>
        </w:rPr>
        <w:t>Za</w:t>
      </w:r>
      <w:proofErr w:type="spellEnd"/>
      <w:r w:rsidRPr="002B5CEA">
        <w:rPr>
          <w:rFonts w:ascii="STSong" w:eastAsia="STSong" w:hAnsi="Arial" w:cs="STSong"/>
          <w:color w:val="000000"/>
          <w:sz w:val="22"/>
          <w:szCs w:val="22"/>
        </w:rPr>
        <w:t xml:space="preserve"> </w:t>
      </w:r>
      <w:r w:rsidRPr="002B5CEA">
        <w:rPr>
          <w:rFonts w:ascii="STSong" w:eastAsia="STSong" w:hAnsi="Arial" w:cs="STSong" w:hint="eastAsia"/>
          <w:color w:val="000000"/>
          <w:sz w:val="22"/>
          <w:szCs w:val="22"/>
        </w:rPr>
        <w:t>坐</w:t>
      </w:r>
      <w:r w:rsidRPr="002B5CEA">
        <w:rPr>
          <w:rFonts w:ascii="Arial" w:eastAsia="STSong" w:hAnsi="Arial" w:cs="Arial"/>
          <w:color w:val="000000"/>
          <w:sz w:val="22"/>
          <w:szCs w:val="22"/>
        </w:rPr>
        <w:t xml:space="preserve">Zen assis, Zen </w:t>
      </w:r>
      <w:r w:rsidRPr="002B5CEA">
        <w:rPr>
          <w:rFonts w:ascii="STSong" w:eastAsia="STSong" w:hAnsi="Arial" w:cs="STSong" w:hint="eastAsia"/>
          <w:color w:val="000000"/>
          <w:sz w:val="22"/>
          <w:szCs w:val="22"/>
        </w:rPr>
        <w:t>禅</w:t>
      </w:r>
      <w:r w:rsidRPr="002B5CEA">
        <w:rPr>
          <w:rFonts w:ascii="Arial" w:eastAsia="STSong" w:hAnsi="Arial" w:cs="Arial"/>
          <w:color w:val="000000"/>
          <w:sz w:val="22"/>
          <w:szCs w:val="22"/>
        </w:rPr>
        <w:t xml:space="preserve"> méditation</w:t>
      </w:r>
      <w:r>
        <w:rPr>
          <w:rFonts w:ascii="Arial" w:eastAsia="STSong" w:hAnsi="Arial" w:cs="Arial"/>
          <w:color w:val="000000"/>
          <w:sz w:val="22"/>
          <w:szCs w:val="22"/>
        </w:rPr>
        <w:t xml:space="preserve">. </w:t>
      </w:r>
      <w:proofErr w:type="spellStart"/>
      <w:r>
        <w:rPr>
          <w:rFonts w:ascii="Arial" w:eastAsia="STSong" w:hAnsi="Arial" w:cs="Arial"/>
          <w:color w:val="000000"/>
          <w:sz w:val="22"/>
          <w:szCs w:val="22"/>
        </w:rPr>
        <w:t>Kin-hin</w:t>
      </w:r>
      <w:proofErr w:type="spellEnd"/>
      <w:r>
        <w:rPr>
          <w:rFonts w:ascii="Arial" w:eastAsia="STSong" w:hAnsi="Arial" w:cs="Arial"/>
          <w:color w:val="000000"/>
          <w:sz w:val="22"/>
          <w:szCs w:val="22"/>
        </w:rPr>
        <w:t> </w:t>
      </w:r>
      <w:r w:rsidRPr="00F226B0">
        <w:rPr>
          <w:rFonts w:ascii="STSong" w:eastAsia="STSong" w:cs="STSong" w:hint="eastAsia"/>
          <w:color w:val="000000" w:themeColor="text1"/>
          <w:sz w:val="18"/>
          <w:szCs w:val="18"/>
        </w:rPr>
        <w:t>経行</w:t>
      </w:r>
      <w:r>
        <w:rPr>
          <w:rFonts w:ascii="STSong" w:eastAsia="STSong" w:cs="STSong" w:hint="eastAsia"/>
          <w:color w:val="000000"/>
          <w:sz w:val="18"/>
          <w:szCs w:val="18"/>
        </w:rPr>
        <w:t xml:space="preserve"> </w:t>
      </w:r>
      <w:r>
        <w:rPr>
          <w:rFonts w:ascii="Arial" w:eastAsia="STSong" w:hAnsi="Arial" w:cs="Arial"/>
          <w:color w:val="000000"/>
          <w:sz w:val="22"/>
          <w:szCs w:val="22"/>
        </w:rPr>
        <w:t>: Zen marcher</w:t>
      </w:r>
      <w:r w:rsidRPr="002B5CEA">
        <w:rPr>
          <w:rFonts w:ascii="Arial" w:eastAsia="STSong" w:hAnsi="Arial" w:cs="Arial"/>
          <w:color w:val="000000"/>
          <w:sz w:val="22"/>
          <w:szCs w:val="22"/>
        </w:rPr>
        <w:t xml:space="preserve">.) </w:t>
      </w:r>
    </w:p>
    <w:p w14:paraId="4AB04403" w14:textId="77777777" w:rsidR="00105A97" w:rsidRPr="002B5CEA" w:rsidRDefault="00105A97" w:rsidP="00105A97">
      <w:pPr>
        <w:rPr>
          <w:rFonts w:ascii="Arial" w:hAnsi="Arial" w:cs="Arial"/>
          <w:color w:val="0D0D0D" w:themeColor="text1" w:themeTint="F2"/>
          <w:sz w:val="22"/>
          <w:szCs w:val="22"/>
        </w:rPr>
      </w:pPr>
      <w:r w:rsidRPr="002B5CEA">
        <w:rPr>
          <w:sz w:val="22"/>
          <w:szCs w:val="22"/>
        </w:rPr>
        <w:t xml:space="preserve">- Zazen 30 mn, </w:t>
      </w:r>
      <w:proofErr w:type="spellStart"/>
      <w:r w:rsidRPr="002B5CEA">
        <w:rPr>
          <w:sz w:val="22"/>
          <w:szCs w:val="22"/>
        </w:rPr>
        <w:t>Kin-hin</w:t>
      </w:r>
      <w:proofErr w:type="spellEnd"/>
      <w:r w:rsidRPr="002B5CEA">
        <w:rPr>
          <w:sz w:val="22"/>
          <w:szCs w:val="22"/>
        </w:rPr>
        <w:t xml:space="preserve"> 15 mn, Zazen 30 mn, enseignement 10 mn pendant le 2</w:t>
      </w:r>
      <w:r w:rsidRPr="002B5CEA">
        <w:rPr>
          <w:sz w:val="22"/>
          <w:szCs w:val="22"/>
          <w:vertAlign w:val="superscript"/>
        </w:rPr>
        <w:t>ème</w:t>
      </w:r>
      <w:r w:rsidRPr="002B5CEA">
        <w:rPr>
          <w:sz w:val="22"/>
          <w:szCs w:val="22"/>
        </w:rPr>
        <w:t xml:space="preserve"> zazen, Sutra 5 mn. </w:t>
      </w:r>
    </w:p>
    <w:p w14:paraId="672E0DD1" w14:textId="77777777" w:rsidR="00105A97" w:rsidRPr="002B5CEA" w:rsidRDefault="00105A97" w:rsidP="00105A97">
      <w:pPr>
        <w:rPr>
          <w:rFonts w:ascii="Arial" w:hAnsi="Arial" w:cs="Arial"/>
          <w:color w:val="0D0D0D" w:themeColor="text1" w:themeTint="F2"/>
          <w:sz w:val="22"/>
          <w:szCs w:val="22"/>
        </w:rPr>
      </w:pPr>
      <w:r w:rsidRPr="002B5CEA">
        <w:rPr>
          <w:rFonts w:ascii="Arial" w:hAnsi="Arial" w:cs="Arial"/>
          <w:color w:val="0D0D0D" w:themeColor="text1" w:themeTint="F2"/>
          <w:sz w:val="22"/>
          <w:szCs w:val="22"/>
        </w:rPr>
        <w:t xml:space="preserve">- En fin de séance, un temps de questions-réponses </w:t>
      </w:r>
      <w:r w:rsidRPr="00AD44B9">
        <w:rPr>
          <w:rFonts w:ascii="Arial" w:hAnsi="Arial" w:cs="Arial"/>
          <w:iCs/>
          <w:color w:val="0D0D0D" w:themeColor="text1" w:themeTint="F2"/>
          <w:sz w:val="22"/>
          <w:szCs w:val="22"/>
        </w:rPr>
        <w:t>(</w:t>
      </w:r>
      <w:proofErr w:type="spellStart"/>
      <w:r w:rsidRPr="0073697E">
        <w:rPr>
          <w:rFonts w:ascii="Arial" w:hAnsi="Arial" w:cs="Arial"/>
          <w:iCs/>
          <w:color w:val="0D0D0D" w:themeColor="text1" w:themeTint="F2"/>
          <w:sz w:val="22"/>
          <w:szCs w:val="22"/>
        </w:rPr>
        <w:t>Mondo</w:t>
      </w:r>
      <w:proofErr w:type="spellEnd"/>
      <w:r>
        <w:rPr>
          <w:rFonts w:ascii="STSong" w:eastAsia="STSong" w:cs="STSong" w:hint="eastAsia"/>
          <w:color w:val="000000"/>
          <w:sz w:val="18"/>
          <w:szCs w:val="18"/>
        </w:rPr>
        <w:t>問答</w:t>
      </w:r>
      <w:r w:rsidRPr="002B5CEA">
        <w:rPr>
          <w:rFonts w:ascii="Arial" w:hAnsi="Arial" w:cs="Arial"/>
          <w:color w:val="0D0D0D" w:themeColor="text1" w:themeTint="F2"/>
          <w:sz w:val="22"/>
          <w:szCs w:val="22"/>
        </w:rPr>
        <w:t xml:space="preserve">) autour d’un Thé. </w:t>
      </w:r>
    </w:p>
    <w:p w14:paraId="6CD4E5E3" w14:textId="77777777" w:rsidR="00105A97" w:rsidRPr="004F6860" w:rsidRDefault="00105A97" w:rsidP="00105A97">
      <w:pPr>
        <w:rPr>
          <w:rFonts w:ascii="ArialMT" w:eastAsia="Times New Roman" w:hAnsi="ArialMT" w:cs="ArialMT"/>
          <w:color w:val="000000"/>
        </w:rPr>
      </w:pPr>
    </w:p>
    <w:p w14:paraId="3E8422EF" w14:textId="0AB12B54" w:rsidR="00105A97" w:rsidRPr="00F16F1B" w:rsidRDefault="00105A97" w:rsidP="00105A97">
      <w:pPr>
        <w:rPr>
          <w:rFonts w:ascii="ArialMT" w:eastAsia="Times New Roman" w:hAnsi="ArialMT" w:cs="ArialMT"/>
          <w:color w:val="1F3864" w:themeColor="accent1" w:themeShade="80"/>
          <w:sz w:val="26"/>
          <w:szCs w:val="26"/>
        </w:rPr>
      </w:pPr>
      <w:r w:rsidRPr="00F16F1B">
        <w:rPr>
          <w:rFonts w:ascii="ArialMT" w:eastAsia="Times New Roman" w:hAnsi="ArialMT" w:cs="ArialMT"/>
          <w:color w:val="1F3864" w:themeColor="accent1" w:themeShade="80"/>
          <w:sz w:val="26"/>
          <w:szCs w:val="26"/>
        </w:rPr>
        <w:t xml:space="preserve">Notre regretté Hirano </w:t>
      </w:r>
      <w:proofErr w:type="spellStart"/>
      <w:r w:rsidRPr="00F16F1B">
        <w:rPr>
          <w:rFonts w:ascii="ArialMT" w:eastAsia="Times New Roman" w:hAnsi="ArialMT" w:cs="ArialMT"/>
          <w:color w:val="1F3864" w:themeColor="accent1" w:themeShade="80"/>
          <w:sz w:val="26"/>
          <w:szCs w:val="26"/>
        </w:rPr>
        <w:t>Rôshi</w:t>
      </w:r>
      <w:proofErr w:type="spellEnd"/>
      <w:r w:rsidRPr="00F16F1B">
        <w:rPr>
          <w:rFonts w:ascii="ArialMT" w:eastAsia="Times New Roman" w:hAnsi="ArialMT" w:cs="ArialMT"/>
          <w:color w:val="1F3864" w:themeColor="accent1" w:themeShade="80"/>
          <w:sz w:val="26"/>
          <w:szCs w:val="26"/>
        </w:rPr>
        <w:t xml:space="preserve"> avant de nous quitter avait confié </w:t>
      </w:r>
      <w:proofErr w:type="spellStart"/>
      <w:r w:rsidRPr="00F16F1B">
        <w:rPr>
          <w:rFonts w:ascii="ArialMT" w:eastAsia="Times New Roman" w:hAnsi="ArialMT" w:cs="ArialMT"/>
          <w:color w:val="1F3864" w:themeColor="accent1" w:themeShade="80"/>
          <w:sz w:val="26"/>
          <w:szCs w:val="26"/>
        </w:rPr>
        <w:t>a</w:t>
      </w:r>
      <w:proofErr w:type="spellEnd"/>
      <w:r w:rsidRPr="00F16F1B">
        <w:rPr>
          <w:rFonts w:ascii="ArialMT" w:eastAsia="Times New Roman" w:hAnsi="ArialMT" w:cs="ArialMT"/>
          <w:color w:val="1F3864" w:themeColor="accent1" w:themeShade="80"/>
          <w:sz w:val="26"/>
          <w:szCs w:val="26"/>
        </w:rPr>
        <w:t xml:space="preserve">̀ </w:t>
      </w:r>
      <w:proofErr w:type="spellStart"/>
      <w:r w:rsidRPr="00F16F1B">
        <w:rPr>
          <w:rFonts w:ascii="ArialMT" w:eastAsia="Times New Roman" w:hAnsi="ArialMT" w:cs="ArialMT"/>
          <w:i/>
          <w:iCs/>
          <w:color w:val="1F3864" w:themeColor="accent1" w:themeShade="80"/>
          <w:sz w:val="26"/>
          <w:szCs w:val="26"/>
        </w:rPr>
        <w:t>Essan-Jôun</w:t>
      </w:r>
      <w:proofErr w:type="spellEnd"/>
      <w:r w:rsidRPr="00F16F1B">
        <w:rPr>
          <w:rFonts w:ascii="ArialMT" w:eastAsia="Times New Roman" w:hAnsi="ArialMT" w:cs="ArialMT"/>
          <w:color w:val="1F3864" w:themeColor="accent1" w:themeShade="80"/>
          <w:sz w:val="26"/>
          <w:szCs w:val="26"/>
        </w:rPr>
        <w:t xml:space="preserve"> Jocelyne sa transmission ceci afin de perpétuer son enseignement, ses derni</w:t>
      </w:r>
      <w:r w:rsidR="00AD4756" w:rsidRPr="00F16F1B">
        <w:rPr>
          <w:rFonts w:ascii="ArialMT" w:eastAsia="Times New Roman" w:hAnsi="ArialMT" w:cs="ArialMT"/>
          <w:color w:val="1F3864" w:themeColor="accent1" w:themeShade="80"/>
          <w:sz w:val="26"/>
          <w:szCs w:val="26"/>
        </w:rPr>
        <w:t>ères paroles :</w:t>
      </w:r>
      <w:r w:rsidRPr="00F16F1B">
        <w:rPr>
          <w:rFonts w:ascii="ArialMT" w:eastAsia="Times New Roman" w:hAnsi="ArialMT" w:cs="ArialMT"/>
          <w:color w:val="1F3864" w:themeColor="accent1" w:themeShade="80"/>
          <w:sz w:val="26"/>
          <w:szCs w:val="26"/>
        </w:rPr>
        <w:t xml:space="preserve"> « </w:t>
      </w:r>
      <w:r w:rsidRPr="00F16F1B">
        <w:rPr>
          <w:rFonts w:ascii="ArialMT" w:eastAsia="Times New Roman" w:hAnsi="ArialMT" w:cs="ArialMT"/>
          <w:i/>
          <w:iCs/>
          <w:color w:val="1F3864" w:themeColor="accent1" w:themeShade="80"/>
          <w:sz w:val="26"/>
          <w:szCs w:val="26"/>
        </w:rPr>
        <w:t xml:space="preserve"> Au-delà des obstacles perpétuez la</w:t>
      </w:r>
      <w:r w:rsidRPr="00F16F1B">
        <w:rPr>
          <w:rFonts w:ascii="ArialMT" w:eastAsia="Times New Roman" w:hAnsi="ArialMT" w:cs="ArialMT"/>
          <w:color w:val="1F3864" w:themeColor="accent1" w:themeShade="80"/>
          <w:sz w:val="26"/>
          <w:szCs w:val="26"/>
        </w:rPr>
        <w:t xml:space="preserve">  </w:t>
      </w:r>
      <w:r w:rsidRPr="00F16F1B">
        <w:rPr>
          <w:rFonts w:ascii="ArialMT" w:eastAsia="Times New Roman" w:hAnsi="ArialMT" w:cs="ArialMT"/>
          <w:i/>
          <w:iCs/>
          <w:color w:val="1F3864" w:themeColor="accent1" w:themeShade="80"/>
          <w:sz w:val="26"/>
          <w:szCs w:val="26"/>
        </w:rPr>
        <w:t>Lumière du Zen ».</w:t>
      </w:r>
    </w:p>
    <w:p w14:paraId="246C2039" w14:textId="631CDE1B" w:rsidR="00756C4C" w:rsidRPr="00756C4C" w:rsidRDefault="00105A97" w:rsidP="00105A97">
      <w:pPr>
        <w:spacing w:before="100" w:beforeAutospacing="1" w:after="100" w:afterAutospacing="1"/>
        <w:rPr>
          <w:rFonts w:ascii="ArialMT" w:eastAsia="Times New Roman" w:hAnsi="ArialMT" w:cs="ArialMT"/>
          <w:i/>
          <w:iCs/>
          <w:color w:val="1F3864" w:themeColor="accent1" w:themeShade="80"/>
          <w:sz w:val="21"/>
          <w:szCs w:val="21"/>
        </w:rPr>
      </w:pPr>
      <w:r w:rsidRPr="00AA4C8F">
        <w:rPr>
          <w:rFonts w:ascii="Arial" w:eastAsia="Times New Roman" w:hAnsi="Arial" w:cs="Arial"/>
          <w:i/>
          <w:iCs/>
          <w:color w:val="1F3864" w:themeColor="accent1" w:themeShade="80"/>
          <w:sz w:val="21"/>
          <w:szCs w:val="21"/>
        </w:rPr>
        <w:t>« Le Zen est un tout, une attitude de vie dans la bienveillance envers tous les êtres, </w:t>
      </w:r>
      <w:r w:rsidRPr="00AA4C8F">
        <w:rPr>
          <w:rFonts w:ascii="Arial" w:eastAsia="Times New Roman" w:hAnsi="Arial" w:cs="Arial"/>
          <w:i/>
          <w:iCs/>
          <w:color w:val="1F3864" w:themeColor="accent1" w:themeShade="80"/>
          <w:sz w:val="21"/>
          <w:szCs w:val="21"/>
          <w:shd w:val="clear" w:color="auto" w:fill="FFFFFF"/>
        </w:rPr>
        <w:t>ce qui est important n’est pas le but mais le chemin</w:t>
      </w:r>
      <w:r w:rsidRPr="00AA4C8F">
        <w:rPr>
          <w:rFonts w:ascii="TimesNewRomanPSMT" w:eastAsia="Times New Roman" w:hAnsi="TimesNewRomanPSMT" w:cs="ArialMT"/>
          <w:color w:val="1F3864" w:themeColor="accent1" w:themeShade="80"/>
          <w:sz w:val="21"/>
          <w:szCs w:val="21"/>
          <w:shd w:val="clear" w:color="auto" w:fill="FFFFFF"/>
        </w:rPr>
        <w:t>, </w:t>
      </w:r>
      <w:r w:rsidRPr="00AA4C8F">
        <w:rPr>
          <w:rFonts w:ascii="ArialMT" w:eastAsia="Times New Roman" w:hAnsi="ArialMT" w:cs="ArialMT"/>
          <w:i/>
          <w:iCs/>
          <w:color w:val="1F3864" w:themeColor="accent1" w:themeShade="80"/>
          <w:sz w:val="21"/>
          <w:szCs w:val="21"/>
          <w:shd w:val="clear" w:color="auto" w:fill="FFFFFF"/>
        </w:rPr>
        <w:t>l’entr</w:t>
      </w:r>
      <w:r w:rsidRPr="00AA4C8F">
        <w:rPr>
          <w:rFonts w:ascii="ArialMT" w:eastAsia="Times New Roman" w:hAnsi="ArialMT" w:cs="ArialMT"/>
          <w:i/>
          <w:iCs/>
          <w:color w:val="1F3864" w:themeColor="accent1" w:themeShade="80"/>
          <w:sz w:val="21"/>
          <w:szCs w:val="21"/>
        </w:rPr>
        <w:t xml:space="preserve">ainement se fait par Zazen, assis en silence dans la </w:t>
      </w:r>
      <w:proofErr w:type="spellStart"/>
      <w:r w:rsidRPr="00AA4C8F">
        <w:rPr>
          <w:rFonts w:ascii="ArialMT" w:eastAsia="Times New Roman" w:hAnsi="ArialMT" w:cs="ArialMT"/>
          <w:i/>
          <w:iCs/>
          <w:color w:val="1F3864" w:themeColor="accent1" w:themeShade="80"/>
          <w:sz w:val="21"/>
          <w:szCs w:val="21"/>
        </w:rPr>
        <w:t>vacuite</w:t>
      </w:r>
      <w:proofErr w:type="spellEnd"/>
      <w:r w:rsidRPr="00AA4C8F">
        <w:rPr>
          <w:rFonts w:ascii="ArialMT" w:eastAsia="Times New Roman" w:hAnsi="ArialMT" w:cs="ArialMT"/>
          <w:i/>
          <w:iCs/>
          <w:color w:val="1F3864" w:themeColor="accent1" w:themeShade="80"/>
          <w:sz w:val="21"/>
          <w:szCs w:val="21"/>
        </w:rPr>
        <w:t xml:space="preserve">́ de l’instant </w:t>
      </w:r>
      <w:proofErr w:type="spellStart"/>
      <w:r w:rsidRPr="00AA4C8F">
        <w:rPr>
          <w:rFonts w:ascii="ArialMT" w:eastAsia="Times New Roman" w:hAnsi="ArialMT" w:cs="ArialMT"/>
          <w:i/>
          <w:iCs/>
          <w:color w:val="1F3864" w:themeColor="accent1" w:themeShade="80"/>
          <w:sz w:val="21"/>
          <w:szCs w:val="21"/>
        </w:rPr>
        <w:t>présent</w:t>
      </w:r>
      <w:proofErr w:type="spellEnd"/>
      <w:r w:rsidRPr="00AA4C8F">
        <w:rPr>
          <w:rFonts w:ascii="ArialMT" w:eastAsia="Times New Roman" w:hAnsi="ArialMT" w:cs="ArialMT"/>
          <w:i/>
          <w:iCs/>
          <w:color w:val="1F3864" w:themeColor="accent1" w:themeShade="80"/>
          <w:sz w:val="21"/>
          <w:szCs w:val="21"/>
        </w:rPr>
        <w:t>, tout en restant attentif à̀ tous les points de votre posture et de votre respiration ; ainsi le corps et l’esprit ne font qu’un, relié à l’Univers tout entier, c’est Shikantaza… » </w:t>
      </w:r>
    </w:p>
    <w:p w14:paraId="16B89608" w14:textId="54ED9E26" w:rsidR="00105A97" w:rsidRDefault="00210B1F">
      <w:r>
        <w:lastRenderedPageBreak/>
        <w:t>Notes :</w:t>
      </w:r>
    </w:p>
    <w:p w14:paraId="3AD8EDE6" w14:textId="3A59B243" w:rsidR="0098036B" w:rsidRDefault="0098036B">
      <w:pPr>
        <w:rPr>
          <w:b/>
          <w:bCs/>
          <w:sz w:val="32"/>
          <w:szCs w:val="32"/>
        </w:rPr>
      </w:pPr>
      <w:r w:rsidRPr="0098036B">
        <w:rPr>
          <w:b/>
          <w:bCs/>
          <w:sz w:val="32"/>
          <w:szCs w:val="32"/>
        </w:rPr>
        <w:t>Code 3594</w:t>
      </w:r>
    </w:p>
    <w:p w14:paraId="1E187BF9" w14:textId="2C58CBCF" w:rsidR="001A1134" w:rsidRDefault="001A1134">
      <w:pPr>
        <w:rPr>
          <w:b/>
          <w:bCs/>
          <w:sz w:val="32"/>
          <w:szCs w:val="32"/>
        </w:rPr>
      </w:pPr>
    </w:p>
    <w:p w14:paraId="658FA18F" w14:textId="5AB3DB53" w:rsidR="001A1134" w:rsidRDefault="001A1134">
      <w:pPr>
        <w:rPr>
          <w:b/>
          <w:bCs/>
          <w:sz w:val="32"/>
          <w:szCs w:val="32"/>
        </w:rPr>
      </w:pPr>
      <w:r>
        <w:rPr>
          <w:rFonts w:ascii="Arial" w:hAnsi="Arial" w:cs="Arial"/>
          <w:b/>
          <w:bCs/>
          <w:color w:val="000000"/>
          <w:sz w:val="18"/>
          <w:szCs w:val="18"/>
        </w:rPr>
        <w:t>Essan-jôun</w:t>
      </w:r>
      <w:r>
        <w:rPr>
          <w:rFonts w:ascii="Arial" w:hAnsi="Arial" w:cs="Arial"/>
          <w:color w:val="000000"/>
          <w:sz w:val="18"/>
          <w:szCs w:val="18"/>
        </w:rPr>
        <w:t xml:space="preserve">  </w:t>
      </w:r>
      <w:r>
        <w:rPr>
          <w:rFonts w:ascii="STSong" w:eastAsia="STSong" w:hAnsi="Arial" w:cs="STSong" w:hint="eastAsia"/>
          <w:color w:val="000000"/>
          <w:sz w:val="18"/>
          <w:szCs w:val="18"/>
        </w:rPr>
        <w:t>越山浄雲</w:t>
      </w:r>
      <w:r>
        <w:rPr>
          <w:rFonts w:ascii="Arial" w:eastAsia="STSong" w:hAnsi="Arial" w:cs="Arial"/>
          <w:color w:val="000000"/>
          <w:sz w:val="18"/>
          <w:szCs w:val="18"/>
        </w:rPr>
        <w:t xml:space="preserve"> : nom d’ordination Jocelyne Derudder conféré par Hirano Rôshi 1995.</w:t>
      </w:r>
    </w:p>
    <w:p w14:paraId="0258C048" w14:textId="21D53D09" w:rsidR="00FE185F" w:rsidRDefault="00FE185F">
      <w:pPr>
        <w:rPr>
          <w:b/>
          <w:bCs/>
          <w:sz w:val="32"/>
          <w:szCs w:val="32"/>
        </w:rPr>
      </w:pPr>
    </w:p>
    <w:p w14:paraId="086D52F3" w14:textId="77777777" w:rsidR="00FE185F" w:rsidRDefault="00FE185F" w:rsidP="00FE185F">
      <w:pPr>
        <w:pStyle w:val="Titre1"/>
        <w:rPr>
          <w:rFonts w:ascii="Arial" w:hAnsi="Arial" w:cs="Arial"/>
          <w:b/>
          <w:bCs/>
        </w:rPr>
      </w:pPr>
      <w:bookmarkStart w:id="0" w:name="_Toc8369166"/>
      <w:r>
        <w:rPr>
          <w:rFonts w:ascii="Arial" w:hAnsi="Arial" w:cs="Arial"/>
        </w:rPr>
        <w:t xml:space="preserve">Une fleur </w:t>
      </w:r>
      <w:proofErr w:type="spellStart"/>
      <w:r>
        <w:rPr>
          <w:rFonts w:ascii="Arial" w:hAnsi="Arial" w:cs="Arial"/>
        </w:rPr>
        <w:t>éclôt</w:t>
      </w:r>
      <w:proofErr w:type="spellEnd"/>
      <w:r>
        <w:rPr>
          <w:rFonts w:ascii="Arial" w:hAnsi="Arial" w:cs="Arial"/>
        </w:rPr>
        <w:t>, et le monde se lève</w:t>
      </w:r>
      <w:bookmarkEnd w:id="0"/>
    </w:p>
    <w:p w14:paraId="6513F670" w14:textId="77777777" w:rsidR="00FE185F" w:rsidRDefault="00FE185F" w:rsidP="00FE185F">
      <w:pPr>
        <w:widowControl w:val="0"/>
        <w:autoSpaceDE w:val="0"/>
        <w:autoSpaceDN w:val="0"/>
        <w:adjustRightInd w:val="0"/>
        <w:rPr>
          <w:rFonts w:ascii="Arial" w:hAnsi="Arial" w:cs="Arial"/>
          <w:sz w:val="26"/>
          <w:szCs w:val="26"/>
        </w:rPr>
      </w:pPr>
      <w:r>
        <w:rPr>
          <w:rFonts w:ascii="Arial" w:hAnsi="Arial" w:cs="Arial"/>
          <w:b/>
          <w:bCs/>
          <w:sz w:val="48"/>
          <w:szCs w:val="48"/>
        </w:rPr>
        <w:t>華開世界起</w:t>
      </w:r>
    </w:p>
    <w:p w14:paraId="037483F6" w14:textId="77777777" w:rsidR="001F2B97" w:rsidRDefault="001F2B97" w:rsidP="001F2B97">
      <w:pPr>
        <w:pStyle w:val="Titre1"/>
        <w:rPr>
          <w:rFonts w:ascii="Arial" w:hAnsi="Arial" w:cs="Arial"/>
          <w:b/>
          <w:bCs/>
        </w:rPr>
      </w:pPr>
      <w:r>
        <w:rPr>
          <w:rFonts w:ascii="Arial" w:hAnsi="Arial" w:cs="Arial"/>
        </w:rPr>
        <w:t xml:space="preserve">Une fleur </w:t>
      </w:r>
      <w:proofErr w:type="spellStart"/>
      <w:r>
        <w:rPr>
          <w:rFonts w:ascii="Arial" w:hAnsi="Arial" w:cs="Arial"/>
        </w:rPr>
        <w:t>éclôt</w:t>
      </w:r>
      <w:proofErr w:type="spellEnd"/>
      <w:r>
        <w:rPr>
          <w:rFonts w:ascii="Arial" w:hAnsi="Arial" w:cs="Arial"/>
        </w:rPr>
        <w:t>, et le monde se lève</w:t>
      </w:r>
    </w:p>
    <w:p w14:paraId="27F72453" w14:textId="77777777" w:rsidR="001F2B97" w:rsidRDefault="001F2B97" w:rsidP="001F2B97">
      <w:pPr>
        <w:widowControl w:val="0"/>
        <w:autoSpaceDE w:val="0"/>
        <w:autoSpaceDN w:val="0"/>
        <w:adjustRightInd w:val="0"/>
        <w:rPr>
          <w:rFonts w:ascii="Arial" w:hAnsi="Arial" w:cs="Arial"/>
          <w:sz w:val="26"/>
          <w:szCs w:val="26"/>
        </w:rPr>
      </w:pPr>
      <w:r>
        <w:rPr>
          <w:rFonts w:ascii="Arial" w:hAnsi="Arial" w:cs="Arial"/>
          <w:b/>
          <w:bCs/>
          <w:sz w:val="48"/>
          <w:szCs w:val="48"/>
        </w:rPr>
        <w:t>華開世界起</w:t>
      </w:r>
    </w:p>
    <w:p w14:paraId="0C934290" w14:textId="77777777" w:rsidR="00FE185F" w:rsidRPr="0098036B" w:rsidRDefault="00FE185F">
      <w:pPr>
        <w:rPr>
          <w:b/>
          <w:bCs/>
          <w:sz w:val="32"/>
          <w:szCs w:val="32"/>
        </w:rPr>
      </w:pPr>
    </w:p>
    <w:p w14:paraId="670DB22F" w14:textId="6E283FA4" w:rsidR="00210B1F" w:rsidRDefault="00210B1F" w:rsidP="006303D6">
      <w:pPr>
        <w:rPr>
          <w:rFonts w:ascii="Arial" w:hAnsi="Arial" w:cs="Arial"/>
        </w:rPr>
      </w:pPr>
      <w:r w:rsidRPr="006303D6">
        <w:rPr>
          <w:rFonts w:ascii="Arial" w:hAnsi="Arial" w:cs="Arial"/>
        </w:rPr>
        <w:t>- Joindre les paumes l’une contre l’autre et s’incliner devant son enseignant, par exemple, est une façon de lui exprimer gratitude et respect.</w:t>
      </w:r>
      <w:r w:rsidRPr="006303D6">
        <w:rPr>
          <w:rFonts w:ascii="Arial" w:hAnsi="Arial" w:cs="Arial"/>
        </w:rPr>
        <w:br/>
        <w:t>C’est aussi une façon de cultiver ces états d’esprit.</w:t>
      </w:r>
      <w:r w:rsidRPr="006303D6">
        <w:rPr>
          <w:rFonts w:ascii="Arial" w:hAnsi="Arial" w:cs="Arial"/>
        </w:rPr>
        <w:br/>
        <w:t>Pour ceux prêts à les adopter, les salutations, les chants, les prosternations et autres éléments du Zen traditionnel peuvent devenir partie intégrante de la pratique, au même titre que la conscience du souffle et la posture.</w:t>
      </w:r>
    </w:p>
    <w:p w14:paraId="191E7236" w14:textId="77777777" w:rsidR="006303D6" w:rsidRPr="006303D6" w:rsidRDefault="006303D6" w:rsidP="006303D6">
      <w:pPr>
        <w:rPr>
          <w:rFonts w:ascii="Arial" w:hAnsi="Arial" w:cs="Arial"/>
        </w:rPr>
      </w:pPr>
    </w:p>
    <w:p w14:paraId="3E275A74" w14:textId="4010505E" w:rsidR="00210B1F" w:rsidRDefault="00210B1F" w:rsidP="006303D6">
      <w:pPr>
        <w:rPr>
          <w:rFonts w:ascii="Arial" w:hAnsi="Arial" w:cs="Arial"/>
        </w:rPr>
      </w:pPr>
      <w:r w:rsidRPr="006303D6">
        <w:rPr>
          <w:rFonts w:ascii="Arial" w:hAnsi="Arial" w:cs="Arial"/>
        </w:rPr>
        <w:t xml:space="preserve">- Le </w:t>
      </w:r>
      <w:proofErr w:type="spellStart"/>
      <w:r w:rsidRPr="006303D6">
        <w:rPr>
          <w:rFonts w:ascii="Arial" w:hAnsi="Arial" w:cs="Arial"/>
        </w:rPr>
        <w:t>gatha</w:t>
      </w:r>
      <w:proofErr w:type="spellEnd"/>
      <w:r w:rsidRPr="006303D6">
        <w:rPr>
          <w:rFonts w:ascii="Arial" w:hAnsi="Arial" w:cs="Arial"/>
        </w:rPr>
        <w:t xml:space="preserve"> nous invite à être attentif :  c’est la présence à notre vie et la mise en œuvre, la mise en forme du Dharma.</w:t>
      </w:r>
      <w:r w:rsidRPr="006303D6">
        <w:rPr>
          <w:rFonts w:ascii="Arial" w:hAnsi="Arial" w:cs="Arial"/>
        </w:rPr>
        <w:br/>
        <w:t xml:space="preserve">Le </w:t>
      </w:r>
      <w:proofErr w:type="spellStart"/>
      <w:r w:rsidRPr="006303D6">
        <w:rPr>
          <w:rFonts w:ascii="Arial" w:hAnsi="Arial" w:cs="Arial"/>
        </w:rPr>
        <w:t>gatha</w:t>
      </w:r>
      <w:proofErr w:type="spellEnd"/>
      <w:r w:rsidRPr="006303D6">
        <w:rPr>
          <w:rFonts w:ascii="Arial" w:hAnsi="Arial" w:cs="Arial"/>
        </w:rPr>
        <w:t xml:space="preserve"> relie le corps et l’esprit, </w:t>
      </w:r>
      <w:proofErr w:type="spellStart"/>
      <w:r w:rsidRPr="006303D6">
        <w:rPr>
          <w:rFonts w:ascii="Arial" w:hAnsi="Arial" w:cs="Arial"/>
        </w:rPr>
        <w:t>cetana</w:t>
      </w:r>
      <w:proofErr w:type="spellEnd"/>
      <w:r w:rsidRPr="006303D6">
        <w:rPr>
          <w:rFonts w:ascii="Arial" w:hAnsi="Arial" w:cs="Arial"/>
        </w:rPr>
        <w:t>, le vouloir, puis le faire : c’est important car nous sommes dans la forme, nous vivons dans le monde de la forme et nous avons besoin de la forme pour pratiquer et mettre en œuvre le Dharma</w:t>
      </w:r>
    </w:p>
    <w:p w14:paraId="4CE7FC51" w14:textId="77777777" w:rsidR="006303D6" w:rsidRPr="006303D6" w:rsidRDefault="006303D6" w:rsidP="006303D6">
      <w:pPr>
        <w:rPr>
          <w:rFonts w:ascii="Arial" w:hAnsi="Arial" w:cs="Arial"/>
        </w:rPr>
      </w:pPr>
    </w:p>
    <w:p w14:paraId="1C684B3E" w14:textId="77777777" w:rsidR="006303D6" w:rsidRDefault="00210B1F" w:rsidP="006303D6">
      <w:pPr>
        <w:rPr>
          <w:rFonts w:ascii="Arial" w:hAnsi="Arial" w:cs="Arial"/>
        </w:rPr>
      </w:pPr>
      <w:r w:rsidRPr="006303D6">
        <w:rPr>
          <w:rFonts w:ascii="Arial" w:hAnsi="Arial" w:cs="Arial"/>
        </w:rPr>
        <w:t xml:space="preserve">- </w:t>
      </w:r>
      <w:proofErr w:type="spellStart"/>
      <w:r w:rsidRPr="006303D6">
        <w:rPr>
          <w:rFonts w:ascii="Arial" w:hAnsi="Arial" w:cs="Arial"/>
        </w:rPr>
        <w:t>Ryokan</w:t>
      </w:r>
      <w:proofErr w:type="spellEnd"/>
      <w:r w:rsidRPr="006303D6">
        <w:rPr>
          <w:rFonts w:ascii="Arial" w:hAnsi="Arial" w:cs="Arial"/>
        </w:rPr>
        <w:t xml:space="preserve"> :</w:t>
      </w:r>
      <w:r w:rsidR="006303D6">
        <w:rPr>
          <w:rFonts w:ascii="Arial" w:hAnsi="Arial" w:cs="Arial"/>
        </w:rPr>
        <w:t xml:space="preserve"> « </w:t>
      </w:r>
      <w:r w:rsidRPr="006303D6">
        <w:rPr>
          <w:rFonts w:ascii="Arial" w:hAnsi="Arial" w:cs="Arial"/>
        </w:rPr>
        <w:t>Puissent les manches de mon habit de moine</w:t>
      </w:r>
      <w:r w:rsidRPr="006303D6">
        <w:rPr>
          <w:rFonts w:ascii="Arial" w:hAnsi="Arial" w:cs="Arial"/>
        </w:rPr>
        <w:br/>
        <w:t>être assez larges pour contenir l’univers entier !</w:t>
      </w:r>
      <w:r w:rsidR="006303D6">
        <w:rPr>
          <w:rFonts w:ascii="Arial" w:hAnsi="Arial" w:cs="Arial"/>
        </w:rPr>
        <w:t> »</w:t>
      </w:r>
    </w:p>
    <w:p w14:paraId="7B64B820" w14:textId="00ECEDB8" w:rsidR="00210B1F" w:rsidRPr="006303D6" w:rsidRDefault="00210B1F" w:rsidP="006303D6">
      <w:pPr>
        <w:rPr>
          <w:rFonts w:ascii="Arial" w:hAnsi="Arial" w:cs="Arial"/>
        </w:rPr>
      </w:pPr>
      <w:r w:rsidRPr="006303D6">
        <w:rPr>
          <w:rFonts w:ascii="Arial" w:hAnsi="Arial" w:cs="Arial"/>
        </w:rPr>
        <w:t> </w:t>
      </w:r>
    </w:p>
    <w:p w14:paraId="473D027C" w14:textId="681B411F" w:rsidR="00210B1F" w:rsidRDefault="00F47B12" w:rsidP="006303D6">
      <w:pPr>
        <w:rPr>
          <w:rFonts w:ascii="Arial" w:hAnsi="Arial" w:cs="Arial"/>
        </w:rPr>
      </w:pPr>
      <w:r w:rsidRPr="006303D6">
        <w:rPr>
          <w:rFonts w:ascii="Arial" w:hAnsi="Arial" w:cs="Arial"/>
        </w:rPr>
        <w:t xml:space="preserve">- </w:t>
      </w:r>
      <w:r w:rsidR="00210B1F" w:rsidRPr="006303D6">
        <w:rPr>
          <w:rFonts w:ascii="Arial" w:hAnsi="Arial" w:cs="Arial"/>
        </w:rPr>
        <w:t>J’ai pensé : reste dans le présent maintenant. Mais maintenant n’arrête pas de disparaître dans le passé.</w:t>
      </w:r>
    </w:p>
    <w:p w14:paraId="789E1F0F" w14:textId="77777777" w:rsidR="006303D6" w:rsidRPr="006303D6" w:rsidRDefault="006303D6" w:rsidP="006303D6">
      <w:pPr>
        <w:rPr>
          <w:rFonts w:ascii="Arial" w:hAnsi="Arial" w:cs="Arial"/>
        </w:rPr>
      </w:pPr>
    </w:p>
    <w:p w14:paraId="4E895A73" w14:textId="651A6E0B" w:rsidR="00F47B12" w:rsidRDefault="00F47B12" w:rsidP="006303D6">
      <w:pPr>
        <w:rPr>
          <w:rFonts w:ascii="Arial" w:hAnsi="Arial" w:cs="Arial"/>
        </w:rPr>
      </w:pPr>
      <w:r w:rsidRPr="006303D6">
        <w:rPr>
          <w:rFonts w:ascii="Arial" w:hAnsi="Arial" w:cs="Arial"/>
        </w:rPr>
        <w:t>- L’intention est tout. Si votre esprit est toujours un avec votre intention, vous irez toujours vers la pratique.</w:t>
      </w:r>
      <w:r w:rsidRPr="006303D6">
        <w:rPr>
          <w:rFonts w:ascii="Arial" w:hAnsi="Arial" w:cs="Arial"/>
        </w:rPr>
        <w:br/>
        <w:t>La pratique est d’abord l’esprit de pratique, plus qu’une activité spécifique ».</w:t>
      </w:r>
    </w:p>
    <w:p w14:paraId="41FC95E8" w14:textId="77777777" w:rsidR="006303D6" w:rsidRPr="006303D6" w:rsidRDefault="006303D6" w:rsidP="006303D6">
      <w:pPr>
        <w:rPr>
          <w:rFonts w:ascii="Arial" w:hAnsi="Arial" w:cs="Arial"/>
        </w:rPr>
      </w:pPr>
    </w:p>
    <w:p w14:paraId="56AF6E66" w14:textId="6E22C077" w:rsidR="00F47B12" w:rsidRDefault="00852427" w:rsidP="006303D6">
      <w:pPr>
        <w:rPr>
          <w:rFonts w:ascii="Arial" w:hAnsi="Arial" w:cs="Arial"/>
        </w:rPr>
      </w:pPr>
      <w:r w:rsidRPr="006303D6">
        <w:rPr>
          <w:rFonts w:ascii="Arial" w:hAnsi="Arial" w:cs="Arial"/>
        </w:rPr>
        <w:t xml:space="preserve">- </w:t>
      </w:r>
      <w:proofErr w:type="spellStart"/>
      <w:r w:rsidR="00F47B12" w:rsidRPr="006303D6">
        <w:rPr>
          <w:rFonts w:ascii="Arial" w:hAnsi="Arial" w:cs="Arial"/>
        </w:rPr>
        <w:t>Haiku</w:t>
      </w:r>
      <w:proofErr w:type="spellEnd"/>
      <w:r w:rsidR="00F47B12" w:rsidRPr="006303D6">
        <w:rPr>
          <w:rFonts w:ascii="Arial" w:hAnsi="Arial" w:cs="Arial"/>
        </w:rPr>
        <w:t xml:space="preserve"> : </w:t>
      </w:r>
      <w:r w:rsidR="006303D6">
        <w:rPr>
          <w:rFonts w:ascii="Arial" w:hAnsi="Arial" w:cs="Arial"/>
        </w:rPr>
        <w:t>« </w:t>
      </w:r>
      <w:r w:rsidR="00F47B12" w:rsidRPr="006303D6">
        <w:rPr>
          <w:rFonts w:ascii="Arial" w:hAnsi="Arial" w:cs="Arial"/>
        </w:rPr>
        <w:t>Devant le temple</w:t>
      </w:r>
      <w:r w:rsidR="006303D6">
        <w:rPr>
          <w:rFonts w:ascii="Arial" w:hAnsi="Arial" w:cs="Arial"/>
        </w:rPr>
        <w:t xml:space="preserve">, </w:t>
      </w:r>
      <w:r w:rsidR="00F47B12" w:rsidRPr="006303D6">
        <w:rPr>
          <w:rFonts w:ascii="Arial" w:hAnsi="Arial" w:cs="Arial"/>
        </w:rPr>
        <w:t>nos chaussures alignées</w:t>
      </w:r>
      <w:r w:rsidR="006303D6">
        <w:rPr>
          <w:rFonts w:ascii="Arial" w:hAnsi="Arial" w:cs="Arial"/>
        </w:rPr>
        <w:t xml:space="preserve">, </w:t>
      </w:r>
      <w:r w:rsidR="00F47B12" w:rsidRPr="006303D6">
        <w:rPr>
          <w:rFonts w:ascii="Arial" w:hAnsi="Arial" w:cs="Arial"/>
        </w:rPr>
        <w:t>retentit le gong</w:t>
      </w:r>
      <w:r w:rsidR="006303D6">
        <w:rPr>
          <w:rFonts w:ascii="Arial" w:hAnsi="Arial" w:cs="Arial"/>
        </w:rPr>
        <w:t> »</w:t>
      </w:r>
    </w:p>
    <w:p w14:paraId="463E79C9" w14:textId="77777777" w:rsidR="006303D6" w:rsidRPr="006303D6" w:rsidRDefault="006303D6" w:rsidP="006303D6">
      <w:pPr>
        <w:rPr>
          <w:rFonts w:ascii="Arial" w:hAnsi="Arial" w:cs="Arial"/>
        </w:rPr>
      </w:pPr>
    </w:p>
    <w:p w14:paraId="0DF118F6" w14:textId="77777777" w:rsidR="006303D6" w:rsidRPr="006303D6" w:rsidRDefault="006303D6" w:rsidP="006303D6">
      <w:pPr>
        <w:rPr>
          <w:rFonts w:ascii="Arial" w:hAnsi="Arial" w:cs="Arial"/>
        </w:rPr>
      </w:pPr>
      <w:r w:rsidRPr="006303D6">
        <w:rPr>
          <w:rFonts w:ascii="Arial" w:hAnsi="Arial" w:cs="Arial"/>
        </w:rPr>
        <w:t xml:space="preserve">- </w:t>
      </w:r>
      <w:proofErr w:type="spellStart"/>
      <w:r w:rsidRPr="006303D6">
        <w:rPr>
          <w:rFonts w:ascii="Arial" w:hAnsi="Arial" w:cs="Arial"/>
        </w:rPr>
        <w:t>Mononoké</w:t>
      </w:r>
      <w:proofErr w:type="spellEnd"/>
      <w:r w:rsidRPr="006303D6">
        <w:rPr>
          <w:rFonts w:ascii="Arial" w:hAnsi="Arial" w:cs="Arial"/>
        </w:rPr>
        <w:t xml:space="preserve"> ». Ce terme médiéval, que l’on peut traduire par </w:t>
      </w:r>
    </w:p>
    <w:p w14:paraId="4604A3BA" w14:textId="65D2E4DD" w:rsidR="006303D6" w:rsidRDefault="006303D6" w:rsidP="006303D6">
      <w:pPr>
        <w:rPr>
          <w:rFonts w:ascii="Arial" w:hAnsi="Arial" w:cs="Arial"/>
        </w:rPr>
      </w:pPr>
      <w:r w:rsidRPr="006303D6">
        <w:rPr>
          <w:rFonts w:ascii="Arial" w:hAnsi="Arial" w:cs="Arial"/>
        </w:rPr>
        <w:t xml:space="preserve">« l’esprit des choses » , </w:t>
      </w:r>
      <w:proofErr w:type="spellStart"/>
      <w:r w:rsidRPr="006303D6">
        <w:rPr>
          <w:rFonts w:ascii="Arial" w:hAnsi="Arial" w:cs="Arial"/>
        </w:rPr>
        <w:t>Akéji</w:t>
      </w:r>
      <w:proofErr w:type="spellEnd"/>
    </w:p>
    <w:p w14:paraId="66A2F21C" w14:textId="77777777" w:rsidR="006303D6" w:rsidRPr="006303D6" w:rsidRDefault="006303D6" w:rsidP="006303D6">
      <w:pPr>
        <w:rPr>
          <w:rFonts w:ascii="Arial" w:hAnsi="Arial" w:cs="Arial"/>
        </w:rPr>
      </w:pPr>
    </w:p>
    <w:p w14:paraId="5707F91F" w14:textId="77777777" w:rsidR="006303D6" w:rsidRPr="006303D6" w:rsidRDefault="006303D6" w:rsidP="006303D6">
      <w:pPr>
        <w:rPr>
          <w:rFonts w:ascii="Arial" w:hAnsi="Arial" w:cs="Arial"/>
        </w:rPr>
      </w:pPr>
      <w:r w:rsidRPr="006303D6">
        <w:rPr>
          <w:rFonts w:ascii="Arial" w:hAnsi="Arial" w:cs="Arial"/>
        </w:rPr>
        <w:t xml:space="preserve">- </w:t>
      </w:r>
      <w:proofErr w:type="spellStart"/>
      <w:r w:rsidRPr="006303D6">
        <w:rPr>
          <w:rFonts w:ascii="Arial" w:hAnsi="Arial" w:cs="Arial"/>
        </w:rPr>
        <w:t>Gyôcha</w:t>
      </w:r>
      <w:proofErr w:type="spellEnd"/>
      <w:r w:rsidRPr="006303D6">
        <w:rPr>
          <w:rFonts w:ascii="Arial" w:hAnsi="Arial" w:cs="Arial"/>
        </w:rPr>
        <w:t xml:space="preserve"> </w:t>
      </w:r>
      <w:r w:rsidRPr="006303D6">
        <w:rPr>
          <w:rFonts w:ascii="Arial" w:hAnsi="Arial" w:cs="Arial"/>
        </w:rPr>
        <w:t>行茶</w:t>
      </w:r>
      <w:r w:rsidRPr="006303D6">
        <w:rPr>
          <w:rFonts w:ascii="Arial" w:hAnsi="Arial" w:cs="Arial"/>
        </w:rPr>
        <w:t xml:space="preserve"> : Service du Thé après Zazen.</w:t>
      </w:r>
    </w:p>
    <w:p w14:paraId="67ED0C86" w14:textId="36F0498A" w:rsidR="006303D6" w:rsidRDefault="006303D6" w:rsidP="006303D6">
      <w:pPr>
        <w:rPr>
          <w:rFonts w:ascii="Arial" w:hAnsi="Arial" w:cs="Arial"/>
        </w:rPr>
      </w:pPr>
      <w:r>
        <w:rPr>
          <w:rFonts w:ascii="Arial" w:hAnsi="Arial" w:cs="Arial"/>
        </w:rPr>
        <w:t xml:space="preserve">- </w:t>
      </w:r>
      <w:proofErr w:type="spellStart"/>
      <w:r w:rsidRPr="006303D6">
        <w:rPr>
          <w:rFonts w:ascii="Arial" w:hAnsi="Arial" w:cs="Arial"/>
        </w:rPr>
        <w:t>Mondo</w:t>
      </w:r>
      <w:proofErr w:type="spellEnd"/>
      <w:r w:rsidRPr="006303D6">
        <w:rPr>
          <w:rFonts w:ascii="Arial" w:hAnsi="Arial" w:cs="Arial"/>
        </w:rPr>
        <w:t>問答</w:t>
      </w:r>
    </w:p>
    <w:p w14:paraId="3B421750" w14:textId="71852C47" w:rsidR="00E07A0A" w:rsidRDefault="00E07A0A" w:rsidP="006303D6">
      <w:pPr>
        <w:rPr>
          <w:rFonts w:ascii="Arial" w:hAnsi="Arial" w:cs="Arial"/>
        </w:rPr>
      </w:pPr>
    </w:p>
    <w:p w14:paraId="3552EFFF" w14:textId="77777777" w:rsidR="00E07A0A" w:rsidRPr="006303D6" w:rsidRDefault="00E07A0A" w:rsidP="006303D6">
      <w:pPr>
        <w:rPr>
          <w:rFonts w:ascii="Arial" w:hAnsi="Arial" w:cs="Arial"/>
        </w:rPr>
      </w:pPr>
      <w:r>
        <w:rPr>
          <w:rFonts w:ascii="Arial" w:hAnsi="Arial" w:cs="Arial"/>
        </w:rPr>
        <w:t xml:space="preserve">- </w:t>
      </w:r>
    </w:p>
    <w:tbl>
      <w:tblPr>
        <w:tblW w:w="4688" w:type="pct"/>
        <w:tblCellSpacing w:w="15" w:type="dxa"/>
        <w:tblInd w:w="567" w:type="dxa"/>
        <w:tblCellMar>
          <w:left w:w="0" w:type="dxa"/>
          <w:right w:w="0" w:type="dxa"/>
        </w:tblCellMar>
        <w:tblLook w:val="04A0" w:firstRow="1" w:lastRow="0" w:firstColumn="1" w:lastColumn="0" w:noHBand="0" w:noVBand="1"/>
      </w:tblPr>
      <w:tblGrid>
        <w:gridCol w:w="8506"/>
      </w:tblGrid>
      <w:tr w:rsidR="00E07A0A" w:rsidRPr="00E07A0A" w14:paraId="779753C7" w14:textId="77777777" w:rsidTr="0058733C">
        <w:trPr>
          <w:tblCellSpacing w:w="15" w:type="dxa"/>
        </w:trPr>
        <w:tc>
          <w:tcPr>
            <w:tcW w:w="4965" w:type="pct"/>
            <w:tcBorders>
              <w:top w:val="nil"/>
              <w:left w:val="nil"/>
              <w:bottom w:val="nil"/>
              <w:right w:val="nil"/>
            </w:tcBorders>
            <w:hideMark/>
          </w:tcPr>
          <w:p w14:paraId="49CDCF52" w14:textId="77777777" w:rsidR="00E07A0A" w:rsidRPr="00E07A0A" w:rsidRDefault="00E07A0A" w:rsidP="0058733C">
            <w:pPr>
              <w:rPr>
                <w:rFonts w:ascii="Arial" w:eastAsia="Times New Roman" w:hAnsi="Arial" w:cs="Arial"/>
                <w:color w:val="444444"/>
                <w:sz w:val="21"/>
                <w:szCs w:val="21"/>
                <w:lang w:eastAsia="ja-JP"/>
              </w:rPr>
            </w:pPr>
            <w:r w:rsidRPr="00E07A0A">
              <w:rPr>
                <w:rFonts w:ascii="Microsoft YaHei" w:eastAsia="Microsoft YaHei" w:hAnsi="Microsoft YaHei" w:cs="Microsoft YaHei" w:hint="eastAsia"/>
                <w:color w:val="444444"/>
                <w:sz w:val="28"/>
                <w:szCs w:val="28"/>
                <w:bdr w:val="none" w:sz="0" w:space="0" w:color="auto" w:frame="1"/>
                <w:lang w:eastAsia="ja-JP"/>
              </w:rPr>
              <w:lastRenderedPageBreak/>
              <w:t>新年明けましておめでとうございます</w:t>
            </w:r>
            <w:r w:rsidRPr="00E07A0A">
              <w:rPr>
                <w:rFonts w:ascii="Microsoft YaHei" w:eastAsia="Microsoft YaHei" w:hAnsi="Microsoft YaHei" w:cs="Microsoft YaHei"/>
                <w:color w:val="444444"/>
                <w:sz w:val="28"/>
                <w:szCs w:val="28"/>
                <w:bdr w:val="none" w:sz="0" w:space="0" w:color="auto" w:frame="1"/>
                <w:lang w:eastAsia="ja-JP"/>
              </w:rPr>
              <w:t>。</w:t>
            </w:r>
          </w:p>
        </w:tc>
      </w:tr>
      <w:tr w:rsidR="00E07A0A" w:rsidRPr="00E07A0A" w14:paraId="3B55759C" w14:textId="77777777" w:rsidTr="0058733C">
        <w:trPr>
          <w:tblCellSpacing w:w="15" w:type="dxa"/>
        </w:trPr>
        <w:tc>
          <w:tcPr>
            <w:tcW w:w="4965" w:type="pct"/>
            <w:tcBorders>
              <w:top w:val="nil"/>
              <w:left w:val="nil"/>
              <w:bottom w:val="nil"/>
              <w:right w:val="nil"/>
            </w:tcBorders>
            <w:hideMark/>
          </w:tcPr>
          <w:p w14:paraId="677CD71E" w14:textId="267DDF3A" w:rsidR="00E07A0A" w:rsidRPr="00E07A0A" w:rsidRDefault="00E07A0A" w:rsidP="0058733C">
            <w:pPr>
              <w:rPr>
                <w:rFonts w:ascii="Arial" w:eastAsia="Times New Roman" w:hAnsi="Arial" w:cs="Arial"/>
                <w:color w:val="444444"/>
                <w:sz w:val="21"/>
                <w:szCs w:val="21"/>
                <w:lang w:eastAsia="ja-JP"/>
              </w:rPr>
            </w:pPr>
          </w:p>
        </w:tc>
      </w:tr>
      <w:tr w:rsidR="00E07A0A" w:rsidRPr="00E07A0A" w14:paraId="52424C89" w14:textId="77777777" w:rsidTr="0058733C">
        <w:trPr>
          <w:tblCellSpacing w:w="15" w:type="dxa"/>
        </w:trPr>
        <w:tc>
          <w:tcPr>
            <w:tcW w:w="4965" w:type="pct"/>
            <w:tcBorders>
              <w:top w:val="nil"/>
              <w:left w:val="nil"/>
              <w:bottom w:val="nil"/>
              <w:right w:val="nil"/>
            </w:tcBorders>
            <w:hideMark/>
          </w:tcPr>
          <w:p w14:paraId="467AD3EC" w14:textId="77777777" w:rsidR="00677AB7" w:rsidRDefault="00E07A0A" w:rsidP="0058733C">
            <w:pPr>
              <w:rPr>
                <w:rFonts w:ascii="Microsoft YaHei" w:eastAsia="Microsoft YaHei" w:hAnsi="Microsoft YaHei" w:cs="Microsoft YaHei"/>
                <w:color w:val="222222"/>
                <w:sz w:val="20"/>
                <w:szCs w:val="20"/>
                <w:bdr w:val="none" w:sz="0" w:space="0" w:color="auto" w:frame="1"/>
                <w:shd w:val="clear" w:color="auto" w:fill="FFFFFF"/>
                <w:lang w:eastAsia="ja-JP"/>
              </w:rPr>
            </w:pPr>
            <w:r w:rsidRPr="00E07A0A">
              <w:rPr>
                <w:rFonts w:ascii="Microsoft YaHei" w:eastAsia="Microsoft YaHei" w:hAnsi="Microsoft YaHei" w:cs="Microsoft YaHei"/>
                <w:color w:val="222222"/>
                <w:bdr w:val="none" w:sz="0" w:space="0" w:color="auto" w:frame="1"/>
                <w:shd w:val="clear" w:color="auto" w:fill="FFFFFF"/>
                <w:lang w:eastAsia="ja-JP"/>
              </w:rPr>
              <w:t>寅年</w:t>
            </w:r>
            <w:r w:rsidRPr="00E07A0A">
              <w:rPr>
                <w:rFonts w:ascii="Verdana" w:eastAsia="Times New Roman" w:hAnsi="Verdana" w:cs="Arial"/>
                <w:color w:val="222222"/>
                <w:sz w:val="21"/>
                <w:szCs w:val="21"/>
                <w:bdr w:val="none" w:sz="0" w:space="0" w:color="auto" w:frame="1"/>
                <w:shd w:val="clear" w:color="auto" w:fill="FFFFFF"/>
                <w:lang w:eastAsia="ja-JP"/>
              </w:rPr>
              <w:br/>
            </w:r>
            <w:r w:rsidRPr="00E07A0A">
              <w:rPr>
                <w:rFonts w:ascii="Microsoft YaHei" w:eastAsia="Microsoft YaHei" w:hAnsi="Microsoft YaHei" w:cs="Microsoft YaHei"/>
                <w:color w:val="222222"/>
                <w:sz w:val="20"/>
                <w:szCs w:val="20"/>
                <w:bdr w:val="none" w:sz="0" w:space="0" w:color="auto" w:frame="1"/>
                <w:shd w:val="clear" w:color="auto" w:fill="FFFFFF"/>
                <w:lang w:eastAsia="ja-JP"/>
              </w:rPr>
              <w:t>とらどし</w:t>
            </w:r>
          </w:p>
          <w:p w14:paraId="16E1C9BD" w14:textId="77777777" w:rsidR="00677AB7" w:rsidRDefault="00677AB7" w:rsidP="0058733C">
            <w:pPr>
              <w:rPr>
                <w:rFonts w:ascii="Microsoft YaHei" w:eastAsia="Microsoft YaHei" w:hAnsi="Microsoft YaHei" w:cs="Microsoft YaHei"/>
                <w:color w:val="222222"/>
                <w:sz w:val="20"/>
                <w:szCs w:val="20"/>
                <w:bdr w:val="none" w:sz="0" w:space="0" w:color="auto" w:frame="1"/>
                <w:shd w:val="clear" w:color="auto" w:fill="FFFFFF"/>
                <w:lang w:eastAsia="ja-JP"/>
              </w:rPr>
            </w:pPr>
          </w:p>
          <w:p w14:paraId="5C247285" w14:textId="77777777" w:rsidR="008D7226" w:rsidRPr="008D7226" w:rsidRDefault="008D7226" w:rsidP="008D7226">
            <w:pPr>
              <w:pStyle w:val="PrformatHTML"/>
              <w:spacing w:line="480" w:lineRule="atLeast"/>
              <w:rPr>
                <w:rStyle w:val="y2iqfc"/>
                <w:rFonts w:ascii="Yu Mincho" w:eastAsia="Yu Mincho" w:hAnsi="Yu Mincho"/>
                <w:color w:val="202124"/>
                <w:sz w:val="28"/>
                <w:szCs w:val="28"/>
                <w:lang w:eastAsia="ja-JP"/>
              </w:rPr>
            </w:pPr>
            <w:r w:rsidRPr="008D7226">
              <w:rPr>
                <w:rStyle w:val="y2iqfc"/>
                <w:rFonts w:ascii="Yu Mincho" w:eastAsia="Yu Mincho" w:hAnsi="Yu Mincho" w:cs="SimSun" w:hint="eastAsia"/>
                <w:color w:val="202124"/>
                <w:sz w:val="28"/>
                <w:szCs w:val="28"/>
                <w:lang w:eastAsia="ja-JP"/>
              </w:rPr>
              <w:t>こんにちは、野崎教授。</w:t>
            </w:r>
          </w:p>
          <w:p w14:paraId="7D4A373F" w14:textId="77777777" w:rsidR="008D7226" w:rsidRPr="008D7226" w:rsidRDefault="008D7226" w:rsidP="008D7226">
            <w:pPr>
              <w:pStyle w:val="PrformatHTML"/>
              <w:spacing w:line="480" w:lineRule="atLeast"/>
              <w:rPr>
                <w:rStyle w:val="y2iqfc"/>
                <w:rFonts w:ascii="Yu Mincho" w:eastAsia="Yu Mincho" w:hAnsi="Yu Mincho"/>
                <w:color w:val="202124"/>
                <w:sz w:val="28"/>
                <w:szCs w:val="28"/>
                <w:lang w:eastAsia="ja-JP"/>
              </w:rPr>
            </w:pPr>
            <w:r w:rsidRPr="008D7226">
              <w:rPr>
                <w:rStyle w:val="y2iqfc"/>
                <w:rFonts w:ascii="Yu Mincho" w:eastAsia="Yu Mincho" w:hAnsi="Yu Mincho" w:cs="SimSun" w:hint="eastAsia"/>
                <w:color w:val="202124"/>
                <w:sz w:val="28"/>
                <w:szCs w:val="28"/>
                <w:lang w:eastAsia="ja-JP"/>
              </w:rPr>
              <w:t>明けましておめでとうございます、虎の年</w:t>
            </w:r>
          </w:p>
          <w:p w14:paraId="23367169" w14:textId="77777777" w:rsidR="008D7226" w:rsidRPr="008D7226" w:rsidRDefault="008D7226" w:rsidP="008D7226">
            <w:pPr>
              <w:pStyle w:val="PrformatHTML"/>
              <w:spacing w:line="480" w:lineRule="atLeast"/>
              <w:rPr>
                <w:rStyle w:val="y2iqfc"/>
                <w:rFonts w:ascii="Yu Mincho" w:eastAsia="Yu Mincho" w:hAnsi="Yu Mincho"/>
                <w:color w:val="202124"/>
                <w:sz w:val="28"/>
                <w:szCs w:val="28"/>
                <w:lang w:eastAsia="ja-JP"/>
              </w:rPr>
            </w:pPr>
            <w:r w:rsidRPr="008D7226">
              <w:rPr>
                <w:rStyle w:val="y2iqfc"/>
                <w:rFonts w:ascii="Yu Mincho" w:eastAsia="Yu Mincho" w:hAnsi="Yu Mincho" w:cs="SimSun" w:hint="eastAsia"/>
                <w:color w:val="202124"/>
                <w:sz w:val="28"/>
                <w:szCs w:val="28"/>
                <w:lang w:eastAsia="ja-JP"/>
              </w:rPr>
              <w:t>今年の願いはさらに良くなるでしょう。</w:t>
            </w:r>
          </w:p>
          <w:p w14:paraId="7AA996FE" w14:textId="77777777" w:rsidR="008D7226" w:rsidRPr="008D7226" w:rsidRDefault="008D7226" w:rsidP="008D7226">
            <w:pPr>
              <w:pStyle w:val="PrformatHTML"/>
              <w:spacing w:line="480" w:lineRule="atLeast"/>
              <w:rPr>
                <w:rStyle w:val="y2iqfc"/>
                <w:rFonts w:ascii="Yu Mincho" w:eastAsia="Yu Mincho" w:hAnsi="Yu Mincho"/>
                <w:color w:val="202124"/>
                <w:sz w:val="28"/>
                <w:szCs w:val="28"/>
                <w:lang w:eastAsia="ja-JP"/>
              </w:rPr>
            </w:pPr>
            <w:r w:rsidRPr="008D7226">
              <w:rPr>
                <w:rStyle w:val="y2iqfc"/>
                <w:rFonts w:ascii="Yu Mincho" w:eastAsia="Yu Mincho" w:hAnsi="Yu Mincho" w:hint="eastAsia"/>
                <w:color w:val="202124"/>
                <w:sz w:val="28"/>
                <w:szCs w:val="28"/>
                <w:lang w:eastAsia="ja-JP"/>
              </w:rPr>
              <w:t>2021</w:t>
            </w:r>
            <w:r w:rsidRPr="008D7226">
              <w:rPr>
                <w:rStyle w:val="y2iqfc"/>
                <w:rFonts w:ascii="Yu Mincho" w:eastAsia="Yu Mincho" w:hAnsi="Yu Mincho" w:cs="SimSun" w:hint="eastAsia"/>
                <w:color w:val="202124"/>
                <w:sz w:val="28"/>
                <w:szCs w:val="28"/>
                <w:lang w:eastAsia="ja-JP"/>
              </w:rPr>
              <w:t>年の終わり</w:t>
            </w:r>
          </w:p>
          <w:p w14:paraId="571283E9" w14:textId="77777777" w:rsidR="008D7226" w:rsidRPr="008D7226" w:rsidRDefault="008D7226" w:rsidP="008D7226">
            <w:pPr>
              <w:pStyle w:val="PrformatHTML"/>
              <w:spacing w:line="480" w:lineRule="atLeast"/>
              <w:rPr>
                <w:rStyle w:val="y2iqfc"/>
                <w:rFonts w:ascii="Yu Mincho" w:eastAsia="Yu Mincho" w:hAnsi="Yu Mincho"/>
                <w:color w:val="202124"/>
                <w:sz w:val="28"/>
                <w:szCs w:val="28"/>
                <w:lang w:eastAsia="ja-JP"/>
              </w:rPr>
            </w:pPr>
            <w:r w:rsidRPr="008D7226">
              <w:rPr>
                <w:rStyle w:val="y2iqfc"/>
                <w:rFonts w:ascii="Yu Mincho" w:eastAsia="Yu Mincho" w:hAnsi="Yu Mincho" w:cs="SimSun" w:hint="eastAsia"/>
                <w:color w:val="202124"/>
                <w:sz w:val="28"/>
                <w:szCs w:val="28"/>
                <w:lang w:eastAsia="ja-JP"/>
              </w:rPr>
              <w:t>平野の禅師が亡くなったのは悲しいことです。</w:t>
            </w:r>
          </w:p>
          <w:p w14:paraId="7C5B6260" w14:textId="77777777" w:rsidR="008D7226" w:rsidRPr="008D7226" w:rsidRDefault="008D7226" w:rsidP="008D7226">
            <w:pPr>
              <w:pStyle w:val="PrformatHTML"/>
              <w:spacing w:line="480" w:lineRule="atLeast"/>
              <w:rPr>
                <w:rFonts w:ascii="Yu Mincho" w:eastAsia="Yu Mincho" w:hAnsi="Yu Mincho"/>
                <w:color w:val="202124"/>
                <w:sz w:val="28"/>
                <w:szCs w:val="28"/>
                <w:lang w:eastAsia="ja-JP"/>
              </w:rPr>
            </w:pPr>
            <w:r w:rsidRPr="008D7226">
              <w:rPr>
                <w:rStyle w:val="y2iqfc"/>
                <w:rFonts w:ascii="Yu Mincho" w:eastAsia="Yu Mincho" w:hAnsi="Yu Mincho" w:cs="SimSun" w:hint="eastAsia"/>
                <w:color w:val="202124"/>
                <w:sz w:val="28"/>
                <w:szCs w:val="28"/>
                <w:lang w:eastAsia="ja-JP"/>
              </w:rPr>
              <w:t>また近いうちにお会いしましょう。</w:t>
            </w:r>
          </w:p>
          <w:p w14:paraId="49C735A8" w14:textId="77777777" w:rsidR="00677AB7" w:rsidRPr="008D7226" w:rsidRDefault="00677AB7" w:rsidP="0058733C">
            <w:pPr>
              <w:pStyle w:val="PrformatHTML"/>
              <w:spacing w:line="480" w:lineRule="atLeast"/>
              <w:rPr>
                <w:rFonts w:ascii="Yu Mincho" w:eastAsia="Yu Mincho" w:hAnsi="Yu Mincho"/>
                <w:color w:val="202124"/>
                <w:sz w:val="28"/>
                <w:szCs w:val="28"/>
              </w:rPr>
            </w:pPr>
            <w:r w:rsidRPr="008D7226">
              <w:rPr>
                <w:rStyle w:val="y2iqfc"/>
                <w:rFonts w:ascii="Yu Mincho" w:eastAsia="Yu Mincho" w:hAnsi="Yu Mincho" w:cs="SimSun" w:hint="eastAsia"/>
                <w:color w:val="202124"/>
                <w:sz w:val="28"/>
                <w:szCs w:val="28"/>
                <w:lang w:eastAsia="ja-JP"/>
              </w:rPr>
              <w:t>ジョセリン</w:t>
            </w:r>
          </w:p>
          <w:p w14:paraId="588DC819" w14:textId="7120EAEF" w:rsidR="00E07A0A" w:rsidRPr="00E07A0A" w:rsidRDefault="00E07A0A" w:rsidP="0058733C">
            <w:pPr>
              <w:rPr>
                <w:rFonts w:ascii="Arial" w:eastAsia="Times New Roman" w:hAnsi="Arial" w:cs="Arial"/>
                <w:color w:val="444444"/>
                <w:sz w:val="21"/>
                <w:szCs w:val="21"/>
              </w:rPr>
            </w:pPr>
            <w:r w:rsidRPr="00E07A0A">
              <w:rPr>
                <w:rFonts w:ascii="Verdana" w:eastAsia="Times New Roman" w:hAnsi="Verdana" w:cs="Arial"/>
                <w:color w:val="222222"/>
                <w:sz w:val="21"/>
                <w:szCs w:val="21"/>
                <w:bdr w:val="none" w:sz="0" w:space="0" w:color="auto" w:frame="1"/>
                <w:shd w:val="clear" w:color="auto" w:fill="FFFFFF"/>
              </w:rPr>
              <w:br/>
            </w:r>
          </w:p>
        </w:tc>
      </w:tr>
    </w:tbl>
    <w:p w14:paraId="1D00A64B" w14:textId="1D2526EC" w:rsidR="00E07A0A" w:rsidRPr="006303D6" w:rsidRDefault="00E07A0A" w:rsidP="006303D6">
      <w:pPr>
        <w:rPr>
          <w:rFonts w:ascii="Arial" w:hAnsi="Arial" w:cs="Arial"/>
        </w:rPr>
      </w:pPr>
    </w:p>
    <w:p w14:paraId="4A0C333D" w14:textId="0C0670F6" w:rsidR="006303D6" w:rsidRDefault="006303D6" w:rsidP="006303D6">
      <w:pPr>
        <w:rPr>
          <w:rFonts w:ascii="Georgia" w:hAnsi="Georgia"/>
          <w:color w:val="121212"/>
          <w:shd w:val="clear" w:color="auto" w:fill="FFFFFF"/>
        </w:rPr>
      </w:pPr>
    </w:p>
    <w:p w14:paraId="438B08EE" w14:textId="77777777" w:rsidR="006303D6" w:rsidRPr="00383E26" w:rsidRDefault="006303D6" w:rsidP="006303D6"/>
    <w:p w14:paraId="6867C5C2" w14:textId="3B09F415" w:rsidR="006303D6" w:rsidRDefault="006303D6" w:rsidP="00852427">
      <w:pPr>
        <w:pStyle w:val="Titre4"/>
        <w:textAlignment w:val="baseline"/>
        <w:rPr>
          <w:rFonts w:ascii="Oswald" w:hAnsi="Oswald"/>
          <w:color w:val="70777C"/>
        </w:rPr>
      </w:pPr>
    </w:p>
    <w:p w14:paraId="4323C29E" w14:textId="232B2449" w:rsidR="00F47B12" w:rsidRDefault="00F47B12" w:rsidP="00210B1F">
      <w:pPr>
        <w:pStyle w:val="Titre4"/>
        <w:textAlignment w:val="baseline"/>
        <w:rPr>
          <w:rFonts w:ascii="Oswald" w:hAnsi="Oswald"/>
          <w:color w:val="70777C"/>
        </w:rPr>
      </w:pPr>
    </w:p>
    <w:p w14:paraId="57F91B21" w14:textId="61F89E5B" w:rsidR="00210B1F" w:rsidRPr="00210B1F" w:rsidRDefault="00210B1F" w:rsidP="00210B1F">
      <w:pPr>
        <w:spacing w:before="100" w:beforeAutospacing="1" w:after="100" w:afterAutospacing="1"/>
        <w:textAlignment w:val="baseline"/>
        <w:outlineLvl w:val="3"/>
        <w:rPr>
          <w:rFonts w:ascii="Oswald" w:eastAsia="Times New Roman" w:hAnsi="Oswald" w:cs="Times New Roman"/>
          <w:b/>
          <w:bCs/>
          <w:color w:val="70777C"/>
        </w:rPr>
      </w:pPr>
    </w:p>
    <w:p w14:paraId="57DFB193" w14:textId="77777777" w:rsidR="00210B1F" w:rsidRDefault="00210B1F"/>
    <w:sectPr w:rsidR="00210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TSong">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97"/>
    <w:rsid w:val="000E62E7"/>
    <w:rsid w:val="00105A97"/>
    <w:rsid w:val="001A1134"/>
    <w:rsid w:val="001F2B97"/>
    <w:rsid w:val="00210B1F"/>
    <w:rsid w:val="002E79BF"/>
    <w:rsid w:val="003F505D"/>
    <w:rsid w:val="004F2DA0"/>
    <w:rsid w:val="0058733C"/>
    <w:rsid w:val="00594EE4"/>
    <w:rsid w:val="006303D6"/>
    <w:rsid w:val="00677AB7"/>
    <w:rsid w:val="00756C4C"/>
    <w:rsid w:val="00852427"/>
    <w:rsid w:val="008D7226"/>
    <w:rsid w:val="0098036B"/>
    <w:rsid w:val="00AD4756"/>
    <w:rsid w:val="00DE74C2"/>
    <w:rsid w:val="00E07A0A"/>
    <w:rsid w:val="00EF6287"/>
    <w:rsid w:val="00F16F1B"/>
    <w:rsid w:val="00F47B12"/>
    <w:rsid w:val="00FE185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5C70C0"/>
  <w15:chartTrackingRefBased/>
  <w15:docId w15:val="{D2C760D8-5734-FF44-BB46-0B5E62B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97"/>
  </w:style>
  <w:style w:type="paragraph" w:styleId="Titre1">
    <w:name w:val="heading 1"/>
    <w:basedOn w:val="Normal"/>
    <w:next w:val="Normal"/>
    <w:link w:val="Titre1Car"/>
    <w:uiPriority w:val="9"/>
    <w:qFormat/>
    <w:rsid w:val="00677A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677AB7"/>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link w:val="Titre4Car"/>
    <w:uiPriority w:val="9"/>
    <w:qFormat/>
    <w:rsid w:val="00210B1F"/>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5A97"/>
    <w:rPr>
      <w:color w:val="0000FF"/>
      <w:u w:val="single"/>
    </w:rPr>
  </w:style>
  <w:style w:type="table" w:styleId="Grilledutableau">
    <w:name w:val="Table Grid"/>
    <w:basedOn w:val="TableauNormal"/>
    <w:uiPriority w:val="39"/>
    <w:rsid w:val="0010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210B1F"/>
    <w:rPr>
      <w:rFonts w:ascii="Times New Roman" w:eastAsia="Times New Roman" w:hAnsi="Times New Roman" w:cs="Times New Roman"/>
      <w:b/>
      <w:bCs/>
    </w:rPr>
  </w:style>
  <w:style w:type="character" w:styleId="Accentuation">
    <w:name w:val="Emphasis"/>
    <w:basedOn w:val="Policepardfaut"/>
    <w:uiPriority w:val="20"/>
    <w:qFormat/>
    <w:rsid w:val="00210B1F"/>
    <w:rPr>
      <w:i/>
      <w:iCs/>
    </w:rPr>
  </w:style>
  <w:style w:type="paragraph" w:styleId="NormalWeb">
    <w:name w:val="Normal (Web)"/>
    <w:basedOn w:val="Normal"/>
    <w:uiPriority w:val="99"/>
    <w:semiHidden/>
    <w:unhideWhenUsed/>
    <w:rsid w:val="00E07A0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uiPriority w:val="99"/>
    <w:semiHidden/>
    <w:unhideWhenUsed/>
    <w:rsid w:val="0067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677AB7"/>
    <w:rPr>
      <w:rFonts w:ascii="Courier New" w:eastAsia="Times New Roman" w:hAnsi="Courier New" w:cs="Courier New"/>
      <w:sz w:val="20"/>
      <w:szCs w:val="20"/>
    </w:rPr>
  </w:style>
  <w:style w:type="character" w:customStyle="1" w:styleId="y2iqfc">
    <w:name w:val="y2iqfc"/>
    <w:basedOn w:val="Policepardfaut"/>
    <w:rsid w:val="00677AB7"/>
  </w:style>
  <w:style w:type="character" w:customStyle="1" w:styleId="Titre3Car">
    <w:name w:val="Titre 3 Car"/>
    <w:basedOn w:val="Policepardfaut"/>
    <w:link w:val="Titre3"/>
    <w:uiPriority w:val="9"/>
    <w:rsid w:val="00677AB7"/>
    <w:rPr>
      <w:rFonts w:asciiTheme="majorHAnsi" w:eastAsiaTheme="majorEastAsia" w:hAnsiTheme="majorHAnsi" w:cstheme="majorBidi"/>
      <w:color w:val="1F3763" w:themeColor="accent1" w:themeShade="7F"/>
    </w:rPr>
  </w:style>
  <w:style w:type="character" w:customStyle="1" w:styleId="Titre1Car">
    <w:name w:val="Titre 1 Car"/>
    <w:basedOn w:val="Policepardfaut"/>
    <w:link w:val="Titre1"/>
    <w:uiPriority w:val="9"/>
    <w:rsid w:val="00677A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1284">
      <w:bodyDiv w:val="1"/>
      <w:marLeft w:val="0"/>
      <w:marRight w:val="0"/>
      <w:marTop w:val="0"/>
      <w:marBottom w:val="0"/>
      <w:divBdr>
        <w:top w:val="none" w:sz="0" w:space="0" w:color="auto"/>
        <w:left w:val="none" w:sz="0" w:space="0" w:color="auto"/>
        <w:bottom w:val="none" w:sz="0" w:space="0" w:color="auto"/>
        <w:right w:val="none" w:sz="0" w:space="0" w:color="auto"/>
      </w:divBdr>
    </w:div>
    <w:div w:id="357780311">
      <w:bodyDiv w:val="1"/>
      <w:marLeft w:val="0"/>
      <w:marRight w:val="0"/>
      <w:marTop w:val="0"/>
      <w:marBottom w:val="0"/>
      <w:divBdr>
        <w:top w:val="none" w:sz="0" w:space="0" w:color="auto"/>
        <w:left w:val="none" w:sz="0" w:space="0" w:color="auto"/>
        <w:bottom w:val="none" w:sz="0" w:space="0" w:color="auto"/>
        <w:right w:val="none" w:sz="0" w:space="0" w:color="auto"/>
      </w:divBdr>
    </w:div>
    <w:div w:id="363408178">
      <w:bodyDiv w:val="1"/>
      <w:marLeft w:val="0"/>
      <w:marRight w:val="0"/>
      <w:marTop w:val="0"/>
      <w:marBottom w:val="0"/>
      <w:divBdr>
        <w:top w:val="none" w:sz="0" w:space="0" w:color="auto"/>
        <w:left w:val="none" w:sz="0" w:space="0" w:color="auto"/>
        <w:bottom w:val="none" w:sz="0" w:space="0" w:color="auto"/>
        <w:right w:val="none" w:sz="0" w:space="0" w:color="auto"/>
      </w:divBdr>
    </w:div>
    <w:div w:id="503133349">
      <w:bodyDiv w:val="1"/>
      <w:marLeft w:val="0"/>
      <w:marRight w:val="0"/>
      <w:marTop w:val="0"/>
      <w:marBottom w:val="0"/>
      <w:divBdr>
        <w:top w:val="none" w:sz="0" w:space="0" w:color="auto"/>
        <w:left w:val="none" w:sz="0" w:space="0" w:color="auto"/>
        <w:bottom w:val="none" w:sz="0" w:space="0" w:color="auto"/>
        <w:right w:val="none" w:sz="0" w:space="0" w:color="auto"/>
      </w:divBdr>
    </w:div>
    <w:div w:id="595098529">
      <w:bodyDiv w:val="1"/>
      <w:marLeft w:val="0"/>
      <w:marRight w:val="0"/>
      <w:marTop w:val="0"/>
      <w:marBottom w:val="0"/>
      <w:divBdr>
        <w:top w:val="none" w:sz="0" w:space="0" w:color="auto"/>
        <w:left w:val="none" w:sz="0" w:space="0" w:color="auto"/>
        <w:bottom w:val="none" w:sz="0" w:space="0" w:color="auto"/>
        <w:right w:val="none" w:sz="0" w:space="0" w:color="auto"/>
      </w:divBdr>
    </w:div>
    <w:div w:id="1201236602">
      <w:bodyDiv w:val="1"/>
      <w:marLeft w:val="0"/>
      <w:marRight w:val="0"/>
      <w:marTop w:val="0"/>
      <w:marBottom w:val="0"/>
      <w:divBdr>
        <w:top w:val="none" w:sz="0" w:space="0" w:color="auto"/>
        <w:left w:val="none" w:sz="0" w:space="0" w:color="auto"/>
        <w:bottom w:val="none" w:sz="0" w:space="0" w:color="auto"/>
        <w:right w:val="none" w:sz="0" w:space="0" w:color="auto"/>
      </w:divBdr>
    </w:div>
    <w:div w:id="1224027529">
      <w:bodyDiv w:val="1"/>
      <w:marLeft w:val="0"/>
      <w:marRight w:val="0"/>
      <w:marTop w:val="0"/>
      <w:marBottom w:val="0"/>
      <w:divBdr>
        <w:top w:val="none" w:sz="0" w:space="0" w:color="auto"/>
        <w:left w:val="none" w:sz="0" w:space="0" w:color="auto"/>
        <w:bottom w:val="none" w:sz="0" w:space="0" w:color="auto"/>
        <w:right w:val="none" w:sz="0" w:space="0" w:color="auto"/>
      </w:divBdr>
    </w:div>
    <w:div w:id="1274823545">
      <w:bodyDiv w:val="1"/>
      <w:marLeft w:val="0"/>
      <w:marRight w:val="0"/>
      <w:marTop w:val="0"/>
      <w:marBottom w:val="0"/>
      <w:divBdr>
        <w:top w:val="none" w:sz="0" w:space="0" w:color="auto"/>
        <w:left w:val="none" w:sz="0" w:space="0" w:color="auto"/>
        <w:bottom w:val="none" w:sz="0" w:space="0" w:color="auto"/>
        <w:right w:val="none" w:sz="0" w:space="0" w:color="auto"/>
      </w:divBdr>
    </w:div>
    <w:div w:id="1300694116">
      <w:bodyDiv w:val="1"/>
      <w:marLeft w:val="0"/>
      <w:marRight w:val="0"/>
      <w:marTop w:val="0"/>
      <w:marBottom w:val="0"/>
      <w:divBdr>
        <w:top w:val="none" w:sz="0" w:space="0" w:color="auto"/>
        <w:left w:val="none" w:sz="0" w:space="0" w:color="auto"/>
        <w:bottom w:val="none" w:sz="0" w:space="0" w:color="auto"/>
        <w:right w:val="none" w:sz="0" w:space="0" w:color="auto"/>
      </w:divBdr>
    </w:div>
    <w:div w:id="1307706017">
      <w:bodyDiv w:val="1"/>
      <w:marLeft w:val="0"/>
      <w:marRight w:val="0"/>
      <w:marTop w:val="0"/>
      <w:marBottom w:val="0"/>
      <w:divBdr>
        <w:top w:val="none" w:sz="0" w:space="0" w:color="auto"/>
        <w:left w:val="none" w:sz="0" w:space="0" w:color="auto"/>
        <w:bottom w:val="none" w:sz="0" w:space="0" w:color="auto"/>
        <w:right w:val="none" w:sz="0" w:space="0" w:color="auto"/>
      </w:divBdr>
    </w:div>
    <w:div w:id="16700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enChiJin-Zen-Ka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Derudder</dc:creator>
  <cp:keywords/>
  <dc:description/>
  <cp:lastModifiedBy>Jocelyne Derudder</cp:lastModifiedBy>
  <cp:revision>16</cp:revision>
  <cp:lastPrinted>2022-01-02T14:42:00Z</cp:lastPrinted>
  <dcterms:created xsi:type="dcterms:W3CDTF">2022-01-02T13:14:00Z</dcterms:created>
  <dcterms:modified xsi:type="dcterms:W3CDTF">2022-01-16T09:21:00Z</dcterms:modified>
</cp:coreProperties>
</file>